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C5" w:rsidRPr="00590A9A" w:rsidRDefault="002620C5" w:rsidP="00FD2869">
      <w:pPr>
        <w:jc w:val="both"/>
        <w:rPr>
          <w:rFonts w:ascii="Times New Roman" w:hAnsi="Times New Roman"/>
          <w:color w:val="FF0000"/>
          <w:sz w:val="24"/>
          <w:szCs w:val="24"/>
          <w:lang w:val="cy-GB"/>
        </w:rPr>
      </w:pPr>
    </w:p>
    <w:p w:rsidR="002620C5" w:rsidRPr="00590A9A" w:rsidRDefault="002620C5" w:rsidP="00FD2869">
      <w:pPr>
        <w:jc w:val="both"/>
        <w:rPr>
          <w:rFonts w:ascii="Times New Roman" w:hAnsi="Times New Roman"/>
          <w:color w:val="FF0000"/>
          <w:sz w:val="24"/>
          <w:szCs w:val="24"/>
          <w:lang w:val="cy-GB"/>
        </w:rPr>
      </w:pPr>
    </w:p>
    <w:p w:rsidR="004F0AD8" w:rsidRPr="00590A9A" w:rsidRDefault="004F0AD8" w:rsidP="00FD2869">
      <w:pPr>
        <w:jc w:val="both"/>
        <w:rPr>
          <w:rFonts w:ascii="Times New Roman" w:hAnsi="Times New Roman"/>
          <w:b/>
          <w:sz w:val="24"/>
          <w:szCs w:val="24"/>
          <w:lang w:val="cy-GB"/>
        </w:rPr>
      </w:pPr>
    </w:p>
    <w:p w:rsidR="00C130A4" w:rsidRPr="00590A9A" w:rsidRDefault="000B7A6E" w:rsidP="00FD2869">
      <w:pPr>
        <w:jc w:val="both"/>
        <w:rPr>
          <w:rFonts w:ascii="Times New Roman" w:hAnsi="Times New Roman"/>
          <w:b/>
          <w:sz w:val="24"/>
          <w:szCs w:val="24"/>
          <w:lang w:val="cy-GB"/>
        </w:rPr>
      </w:pPr>
      <w:r w:rsidRPr="000B7A6E">
        <w:rPr>
          <w:rFonts w:ascii="Times New Roman" w:hAnsi="Times New Roman"/>
          <w:b/>
          <w:sz w:val="24"/>
          <w:szCs w:val="24"/>
          <w:lang w:val="cy-GB"/>
        </w:rPr>
        <w:t>REPULIC OF LIBERIA</w:t>
      </w:r>
    </w:p>
    <w:p w:rsidR="00F83136" w:rsidRPr="00590A9A" w:rsidRDefault="000B7A6E" w:rsidP="00FD2869">
      <w:pPr>
        <w:jc w:val="both"/>
        <w:rPr>
          <w:rFonts w:ascii="Times New Roman" w:hAnsi="Times New Roman"/>
          <w:b/>
          <w:sz w:val="24"/>
          <w:szCs w:val="24"/>
          <w:lang w:val="cy-GB"/>
        </w:rPr>
      </w:pPr>
      <w:r w:rsidRPr="000B7A6E">
        <w:rPr>
          <w:rFonts w:ascii="Times New Roman" w:hAnsi="Times New Roman"/>
          <w:b/>
          <w:sz w:val="24"/>
          <w:szCs w:val="24"/>
          <w:lang w:val="cy-GB"/>
        </w:rPr>
        <w:t>MINISTRY OF HEALTH AND SOCIAL WELFARE</w:t>
      </w:r>
    </w:p>
    <w:p w:rsidR="00F83136" w:rsidRPr="00590A9A" w:rsidRDefault="00F83136" w:rsidP="00FD2869">
      <w:pPr>
        <w:jc w:val="both"/>
        <w:rPr>
          <w:rFonts w:ascii="Times New Roman" w:hAnsi="Times New Roman"/>
          <w:sz w:val="24"/>
          <w:szCs w:val="24"/>
          <w:lang w:val="cy-GB"/>
        </w:rPr>
      </w:pPr>
    </w:p>
    <w:p w:rsidR="00F83136" w:rsidRPr="00590A9A" w:rsidRDefault="00F83136" w:rsidP="00FD2869">
      <w:pPr>
        <w:jc w:val="both"/>
        <w:rPr>
          <w:rFonts w:ascii="Times New Roman" w:hAnsi="Times New Roman"/>
          <w:sz w:val="24"/>
          <w:szCs w:val="24"/>
          <w:lang w:val="cy-GB"/>
        </w:rPr>
      </w:pPr>
    </w:p>
    <w:p w:rsidR="00F83136" w:rsidRPr="00590A9A" w:rsidRDefault="00F83136" w:rsidP="00FD2869">
      <w:pPr>
        <w:jc w:val="both"/>
        <w:rPr>
          <w:rFonts w:ascii="Times New Roman" w:hAnsi="Times New Roman"/>
          <w:sz w:val="24"/>
          <w:szCs w:val="24"/>
          <w:lang w:val="cy-GB"/>
        </w:rPr>
      </w:pPr>
    </w:p>
    <w:p w:rsidR="00F83136" w:rsidRPr="00590A9A" w:rsidRDefault="000B7A6E" w:rsidP="00FD2869">
      <w:pPr>
        <w:jc w:val="both"/>
        <w:rPr>
          <w:rFonts w:ascii="Times New Roman" w:hAnsi="Times New Roman"/>
          <w:b/>
          <w:sz w:val="24"/>
          <w:szCs w:val="24"/>
          <w:lang w:val="cy-GB"/>
        </w:rPr>
      </w:pPr>
      <w:r>
        <w:rPr>
          <w:rFonts w:ascii="Times New Roman" w:hAnsi="Times New Roman"/>
          <w:b/>
          <w:sz w:val="24"/>
          <w:szCs w:val="24"/>
          <w:lang w:val="cy-GB"/>
        </w:rPr>
        <w:t xml:space="preserve">National </w:t>
      </w:r>
      <w:r>
        <w:rPr>
          <w:rFonts w:ascii="Times New Roman" w:hAnsi="Times New Roman"/>
          <w:b/>
          <w:sz w:val="24"/>
          <w:szCs w:val="24"/>
        </w:rPr>
        <w:t>Guidelines</w:t>
      </w:r>
      <w:r>
        <w:rPr>
          <w:rFonts w:ascii="Times New Roman" w:hAnsi="Times New Roman"/>
          <w:b/>
          <w:sz w:val="24"/>
          <w:szCs w:val="24"/>
          <w:lang w:val="cy-GB"/>
        </w:rPr>
        <w:t xml:space="preserve"> for Initiating and Managing Community -Based Family Planning Distribution  (</w:t>
      </w:r>
      <w:r>
        <w:rPr>
          <w:rFonts w:ascii="Times New Roman" w:hAnsi="Times New Roman"/>
          <w:b/>
          <w:sz w:val="24"/>
          <w:szCs w:val="24"/>
          <w:u w:val="single"/>
          <w:lang w:val="cy-GB"/>
        </w:rPr>
        <w:t>CBD</w:t>
      </w:r>
      <w:r>
        <w:rPr>
          <w:rFonts w:ascii="Times New Roman" w:hAnsi="Times New Roman"/>
          <w:b/>
          <w:sz w:val="24"/>
          <w:szCs w:val="24"/>
          <w:lang w:val="cy-GB"/>
        </w:rPr>
        <w:t>)  Services</w:t>
      </w:r>
    </w:p>
    <w:p w:rsidR="00F83136" w:rsidRPr="00590A9A" w:rsidRDefault="00F83136" w:rsidP="00FD2869">
      <w:pPr>
        <w:jc w:val="both"/>
        <w:rPr>
          <w:rFonts w:ascii="Times New Roman" w:hAnsi="Times New Roman"/>
          <w:sz w:val="24"/>
          <w:szCs w:val="24"/>
          <w:lang w:val="cy-GB"/>
        </w:rPr>
      </w:pPr>
    </w:p>
    <w:p w:rsidR="00F83136" w:rsidRPr="00590A9A" w:rsidRDefault="00F83136" w:rsidP="00FD2869">
      <w:pPr>
        <w:jc w:val="both"/>
        <w:rPr>
          <w:rFonts w:ascii="Times New Roman" w:hAnsi="Times New Roman"/>
          <w:sz w:val="24"/>
          <w:szCs w:val="24"/>
          <w:lang w:val="cy-GB"/>
        </w:rPr>
      </w:pPr>
    </w:p>
    <w:p w:rsidR="00F83136" w:rsidRPr="00590A9A" w:rsidRDefault="00F83136" w:rsidP="00FD2869">
      <w:pPr>
        <w:jc w:val="both"/>
        <w:rPr>
          <w:rFonts w:ascii="Times New Roman" w:hAnsi="Times New Roman"/>
          <w:sz w:val="24"/>
          <w:szCs w:val="24"/>
          <w:lang w:val="cy-GB"/>
        </w:rPr>
      </w:pPr>
    </w:p>
    <w:p w:rsidR="00F83136" w:rsidRPr="00590A9A" w:rsidRDefault="000B7A6E" w:rsidP="00FD2869">
      <w:pPr>
        <w:jc w:val="both"/>
        <w:rPr>
          <w:rFonts w:ascii="Times New Roman" w:hAnsi="Times New Roman"/>
          <w:sz w:val="24"/>
          <w:szCs w:val="24"/>
          <w:lang w:val="cy-GB"/>
        </w:rPr>
      </w:pPr>
      <w:r>
        <w:rPr>
          <w:rFonts w:ascii="Times New Roman" w:hAnsi="Times New Roman"/>
          <w:sz w:val="24"/>
          <w:szCs w:val="24"/>
          <w:lang w:val="cy-GB"/>
        </w:rPr>
        <w:t>Community Health Serivces Division and Family Health Division</w:t>
      </w:r>
    </w:p>
    <w:p w:rsidR="00F83136" w:rsidRPr="00590A9A" w:rsidRDefault="000B7A6E" w:rsidP="00FD2869">
      <w:pPr>
        <w:jc w:val="both"/>
        <w:rPr>
          <w:rFonts w:ascii="Times New Roman" w:hAnsi="Times New Roman"/>
          <w:sz w:val="24"/>
          <w:szCs w:val="24"/>
          <w:lang w:val="cy-GB"/>
        </w:rPr>
      </w:pPr>
      <w:r>
        <w:rPr>
          <w:rFonts w:ascii="Times New Roman" w:hAnsi="Times New Roman"/>
          <w:sz w:val="24"/>
          <w:szCs w:val="24"/>
          <w:lang w:val="cy-GB"/>
        </w:rPr>
        <w:t>Monrovia</w:t>
      </w:r>
    </w:p>
    <w:p w:rsidR="00F83136" w:rsidRPr="00590A9A" w:rsidRDefault="000B7A6E" w:rsidP="00FD2869">
      <w:pPr>
        <w:jc w:val="both"/>
        <w:rPr>
          <w:rFonts w:ascii="Times New Roman" w:hAnsi="Times New Roman"/>
          <w:sz w:val="24"/>
          <w:szCs w:val="24"/>
          <w:lang w:val="cy-GB"/>
        </w:rPr>
      </w:pPr>
      <w:r>
        <w:rPr>
          <w:rFonts w:ascii="Times New Roman" w:hAnsi="Times New Roman"/>
          <w:sz w:val="24"/>
          <w:szCs w:val="24"/>
          <w:lang w:val="cy-GB"/>
        </w:rPr>
        <w:t>Liberia.</w:t>
      </w:r>
    </w:p>
    <w:p w:rsidR="006E52F7" w:rsidRPr="00590A9A" w:rsidRDefault="00B7072E" w:rsidP="00FD2869">
      <w:pPr>
        <w:jc w:val="both"/>
        <w:rPr>
          <w:rFonts w:ascii="Times New Roman" w:hAnsi="Times New Roman"/>
          <w:sz w:val="24"/>
          <w:szCs w:val="24"/>
          <w:lang w:val="cy-GB"/>
        </w:rPr>
      </w:pPr>
      <w:r>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-349250</wp:posOffset>
            </wp:positionH>
            <wp:positionV relativeFrom="paragraph">
              <wp:posOffset>350520</wp:posOffset>
            </wp:positionV>
            <wp:extent cx="1603375" cy="1406525"/>
            <wp:effectExtent l="25400" t="0" r="0" b="0"/>
            <wp:wrapThrough wrapText="bothSides">
              <wp:wrapPolygon edited="0">
                <wp:start x="-342" y="0"/>
                <wp:lineTo x="-342" y="20284"/>
                <wp:lineTo x="21215" y="20284"/>
                <wp:lineTo x="21215" y="0"/>
                <wp:lineTo x="-34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3375" cy="1406525"/>
                    </a:xfrm>
                    <a:prstGeom prst="rect">
                      <a:avLst/>
                    </a:prstGeom>
                    <a:noFill/>
                    <a:ln>
                      <a:noFill/>
                    </a:ln>
                  </pic:spPr>
                </pic:pic>
              </a:graphicData>
            </a:graphic>
          </wp:anchor>
        </w:drawing>
      </w:r>
    </w:p>
    <w:p w:rsidR="001448AA" w:rsidRPr="00590A9A" w:rsidRDefault="00B7072E" w:rsidP="00FD2869">
      <w:pPr>
        <w:jc w:val="both"/>
        <w:rPr>
          <w:rFonts w:ascii="Times New Roman" w:hAnsi="Times New Roman"/>
          <w:sz w:val="24"/>
          <w:szCs w:val="24"/>
          <w:lang w:val="cy-GB"/>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2432685</wp:posOffset>
            </wp:positionH>
            <wp:positionV relativeFrom="paragraph">
              <wp:posOffset>135890</wp:posOffset>
            </wp:positionV>
            <wp:extent cx="2274082" cy="759656"/>
            <wp:effectExtent l="25400" t="0" r="11918" b="0"/>
            <wp:wrapNone/>
            <wp:docPr id="3" name="Picture 96" descr="usaid_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aid_logoh"/>
                    <pic:cNvPicPr>
                      <a:picLocks noChangeAspect="1" noChangeArrowheads="1"/>
                    </pic:cNvPicPr>
                  </pic:nvPicPr>
                  <pic:blipFill>
                    <a:blip r:embed="rId9" cstate="print"/>
                    <a:srcRect/>
                    <a:stretch>
                      <a:fillRect/>
                    </a:stretch>
                  </pic:blipFill>
                  <pic:spPr bwMode="auto">
                    <a:xfrm>
                      <a:off x="0" y="0"/>
                      <a:ext cx="2274082" cy="759656"/>
                    </a:xfrm>
                    <a:prstGeom prst="rect">
                      <a:avLst/>
                    </a:prstGeom>
                    <a:noFill/>
                    <a:ln w="9525">
                      <a:noFill/>
                      <a:miter lim="800000"/>
                      <a:headEnd/>
                      <a:tailEnd/>
                    </a:ln>
                  </pic:spPr>
                </pic:pic>
              </a:graphicData>
            </a:graphic>
          </wp:anchor>
        </w:drawing>
      </w:r>
    </w:p>
    <w:p w:rsidR="00EE065C" w:rsidRPr="00590A9A" w:rsidRDefault="000B7A6E" w:rsidP="00FD2869">
      <w:pPr>
        <w:jc w:val="both"/>
        <w:rPr>
          <w:rFonts w:ascii="Times New Roman" w:hAnsi="Times New Roman"/>
          <w:sz w:val="24"/>
          <w:szCs w:val="24"/>
        </w:rPr>
      </w:pPr>
      <w:r>
        <w:rPr>
          <w:rFonts w:ascii="Times New Roman" w:hAnsi="Times New Roman"/>
          <w:sz w:val="24"/>
          <w:szCs w:val="24"/>
        </w:rPr>
        <w:t xml:space="preserve"> </w:t>
      </w:r>
    </w:p>
    <w:p w:rsidR="004F0AD8" w:rsidRPr="00590A9A" w:rsidRDefault="004F0AD8" w:rsidP="00FD2869">
      <w:pPr>
        <w:jc w:val="both"/>
        <w:rPr>
          <w:rFonts w:ascii="Times New Roman" w:hAnsi="Times New Roman"/>
          <w:sz w:val="24"/>
          <w:szCs w:val="24"/>
        </w:rPr>
      </w:pPr>
    </w:p>
    <w:p w:rsidR="00D53F45" w:rsidRPr="00590A9A" w:rsidRDefault="00D53F45" w:rsidP="00FD2869">
      <w:pPr>
        <w:jc w:val="both"/>
        <w:rPr>
          <w:rFonts w:ascii="Times New Roman" w:hAnsi="Times New Roman"/>
          <w:sz w:val="24"/>
          <w:szCs w:val="24"/>
        </w:rPr>
      </w:pPr>
    </w:p>
    <w:p w:rsidR="00F25A1F" w:rsidRPr="00590A9A" w:rsidRDefault="000B7A6E" w:rsidP="00FD2869">
      <w:pPr>
        <w:pStyle w:val="TOCHeading"/>
        <w:jc w:val="both"/>
        <w:rPr>
          <w:rFonts w:ascii="Times New Roman" w:hAnsi="Times New Roman"/>
          <w:sz w:val="24"/>
          <w:szCs w:val="24"/>
        </w:rPr>
      </w:pPr>
      <w:r w:rsidRPr="000B7A6E">
        <w:rPr>
          <w:rFonts w:ascii="Times New Roman" w:hAnsi="Times New Roman"/>
          <w:sz w:val="24"/>
          <w:szCs w:val="24"/>
        </w:rPr>
        <w:t>Table of Contents</w:t>
      </w:r>
    </w:p>
    <w:p w:rsidR="00F25A1F" w:rsidRPr="00590A9A" w:rsidRDefault="000B7A6E" w:rsidP="00FD2869">
      <w:pPr>
        <w:pStyle w:val="TOC1"/>
        <w:tabs>
          <w:tab w:val="right" w:leader="dot" w:pos="9027"/>
        </w:tabs>
        <w:jc w:val="both"/>
        <w:rPr>
          <w:rFonts w:ascii="Times New Roman" w:hAnsi="Times New Roman"/>
          <w:sz w:val="24"/>
          <w:szCs w:val="24"/>
        </w:rPr>
      </w:pPr>
      <w:r w:rsidRPr="000B7A6E">
        <w:rPr>
          <w:rFonts w:ascii="Times New Roman" w:hAnsi="Times New Roman"/>
          <w:b/>
          <w:sz w:val="24"/>
          <w:szCs w:val="24"/>
        </w:rPr>
        <w:t>Type chapter title (level 1)</w:t>
      </w:r>
      <w:r w:rsidRPr="000B7A6E">
        <w:rPr>
          <w:rFonts w:ascii="Times New Roman" w:hAnsi="Times New Roman"/>
          <w:b/>
          <w:sz w:val="24"/>
          <w:szCs w:val="24"/>
        </w:rPr>
        <w:tab/>
        <w:t>1</w:t>
      </w:r>
    </w:p>
    <w:p w:rsidR="00F25A1F" w:rsidRPr="00590A9A" w:rsidRDefault="000B7A6E" w:rsidP="00FD2869">
      <w:pPr>
        <w:pStyle w:val="TOC2"/>
        <w:tabs>
          <w:tab w:val="right" w:leader="dot" w:pos="9027"/>
        </w:tabs>
        <w:ind w:left="216"/>
        <w:jc w:val="both"/>
        <w:rPr>
          <w:rFonts w:ascii="Times New Roman" w:hAnsi="Times New Roman"/>
          <w:sz w:val="24"/>
          <w:szCs w:val="24"/>
        </w:rPr>
      </w:pPr>
      <w:r w:rsidRPr="000B7A6E">
        <w:rPr>
          <w:rFonts w:ascii="Times New Roman" w:hAnsi="Times New Roman"/>
          <w:sz w:val="24"/>
          <w:szCs w:val="24"/>
        </w:rPr>
        <w:t>Type chapter title (level 2)</w:t>
      </w:r>
      <w:r w:rsidRPr="000B7A6E">
        <w:rPr>
          <w:rFonts w:ascii="Times New Roman" w:hAnsi="Times New Roman"/>
          <w:sz w:val="24"/>
          <w:szCs w:val="24"/>
        </w:rPr>
        <w:tab/>
        <w:t>3</w:t>
      </w:r>
    </w:p>
    <w:p w:rsidR="00F25A1F" w:rsidRPr="00590A9A" w:rsidRDefault="000B7A6E" w:rsidP="00FD2869">
      <w:pPr>
        <w:pStyle w:val="TOC1"/>
        <w:tabs>
          <w:tab w:val="right" w:leader="dot" w:pos="9027"/>
        </w:tabs>
        <w:jc w:val="both"/>
        <w:rPr>
          <w:rFonts w:ascii="Times New Roman" w:hAnsi="Times New Roman"/>
          <w:sz w:val="24"/>
          <w:szCs w:val="24"/>
        </w:rPr>
      </w:pPr>
      <w:r w:rsidRPr="000B7A6E">
        <w:rPr>
          <w:rFonts w:ascii="Times New Roman" w:hAnsi="Times New Roman"/>
          <w:b/>
          <w:sz w:val="24"/>
          <w:szCs w:val="24"/>
        </w:rPr>
        <w:t>Type chapter title (level 1)</w:t>
      </w:r>
      <w:r w:rsidRPr="000B7A6E">
        <w:rPr>
          <w:rFonts w:ascii="Times New Roman" w:hAnsi="Times New Roman"/>
          <w:b/>
          <w:sz w:val="24"/>
          <w:szCs w:val="24"/>
        </w:rPr>
        <w:tab/>
        <w:t>4</w:t>
      </w:r>
    </w:p>
    <w:p w:rsidR="00F25A1F" w:rsidRPr="00590A9A" w:rsidRDefault="000B7A6E" w:rsidP="00FD2869">
      <w:pPr>
        <w:pStyle w:val="TOC2"/>
        <w:tabs>
          <w:tab w:val="right" w:leader="dot" w:pos="9027"/>
        </w:tabs>
        <w:ind w:left="216"/>
        <w:jc w:val="both"/>
        <w:rPr>
          <w:rFonts w:ascii="Times New Roman" w:hAnsi="Times New Roman"/>
          <w:sz w:val="24"/>
          <w:szCs w:val="24"/>
        </w:rPr>
      </w:pPr>
      <w:r w:rsidRPr="000B7A6E">
        <w:rPr>
          <w:rFonts w:ascii="Times New Roman" w:hAnsi="Times New Roman"/>
          <w:sz w:val="24"/>
          <w:szCs w:val="24"/>
        </w:rPr>
        <w:t>Type chapter title (level 2)</w:t>
      </w:r>
      <w:r w:rsidRPr="000B7A6E">
        <w:rPr>
          <w:rFonts w:ascii="Times New Roman" w:hAnsi="Times New Roman"/>
          <w:sz w:val="24"/>
          <w:szCs w:val="24"/>
        </w:rPr>
        <w:tab/>
        <w:t>5</w:t>
      </w:r>
    </w:p>
    <w:p w:rsidR="00F25A1F" w:rsidRPr="00590A9A" w:rsidRDefault="00F25A1F" w:rsidP="00FD2869">
      <w:pPr>
        <w:pStyle w:val="TOC3"/>
        <w:tabs>
          <w:tab w:val="right" w:leader="dot" w:pos="9027"/>
        </w:tabs>
        <w:ind w:left="446"/>
        <w:jc w:val="both"/>
        <w:rPr>
          <w:rFonts w:ascii="Times New Roman" w:hAnsi="Times New Roman"/>
          <w:sz w:val="24"/>
          <w:szCs w:val="24"/>
        </w:rPr>
      </w:pPr>
    </w:p>
    <w:p w:rsidR="00D268C2" w:rsidRPr="00590A9A" w:rsidRDefault="000B7A6E" w:rsidP="00FD2869">
      <w:pPr>
        <w:jc w:val="both"/>
        <w:rPr>
          <w:rFonts w:ascii="Times New Roman" w:hAnsi="Times New Roman"/>
          <w:sz w:val="24"/>
          <w:szCs w:val="24"/>
        </w:rPr>
      </w:pPr>
      <w:r w:rsidRPr="000B7A6E">
        <w:rPr>
          <w:rFonts w:ascii="Times New Roman" w:hAnsi="Times New Roman"/>
          <w:sz w:val="24"/>
          <w:szCs w:val="24"/>
        </w:rPr>
        <w:t xml:space="preserve"> </w:t>
      </w:r>
    </w:p>
    <w:p w:rsidR="00D268C2" w:rsidRPr="00590A9A" w:rsidRDefault="000B7A6E" w:rsidP="00FD2869">
      <w:pPr>
        <w:spacing w:after="0" w:line="240" w:lineRule="auto"/>
        <w:jc w:val="both"/>
        <w:rPr>
          <w:rFonts w:ascii="Times New Roman" w:hAnsi="Times New Roman"/>
          <w:sz w:val="24"/>
          <w:szCs w:val="24"/>
        </w:rPr>
      </w:pPr>
      <w:r w:rsidRPr="000B7A6E">
        <w:rPr>
          <w:rFonts w:ascii="Times New Roman" w:hAnsi="Times New Roman"/>
          <w:sz w:val="24"/>
          <w:szCs w:val="24"/>
        </w:rPr>
        <w:br w:type="page"/>
      </w:r>
    </w:p>
    <w:p w:rsidR="00C238FC" w:rsidRPr="00590A9A" w:rsidRDefault="00C238FC" w:rsidP="00FD2869">
      <w:pPr>
        <w:jc w:val="both"/>
        <w:rPr>
          <w:rFonts w:ascii="Times New Roman" w:hAnsi="Times New Roman"/>
          <w:sz w:val="24"/>
          <w:szCs w:val="24"/>
        </w:rPr>
      </w:pPr>
    </w:p>
    <w:p w:rsidR="00B32A9E" w:rsidRPr="00590A9A" w:rsidRDefault="000B7A6E" w:rsidP="00FD2869">
      <w:pPr>
        <w:jc w:val="both"/>
        <w:rPr>
          <w:rFonts w:ascii="Times New Roman" w:hAnsi="Times New Roman"/>
          <w:b/>
          <w:bCs/>
          <w:sz w:val="24"/>
          <w:szCs w:val="24"/>
        </w:rPr>
      </w:pPr>
      <w:r w:rsidRPr="000B7A6E">
        <w:rPr>
          <w:rFonts w:ascii="Times New Roman" w:hAnsi="Times New Roman"/>
          <w:bCs/>
          <w:i/>
          <w:sz w:val="24"/>
          <w:szCs w:val="24"/>
        </w:rPr>
        <w:t xml:space="preserve"> </w:t>
      </w:r>
      <w:r w:rsidRPr="000B7A6E">
        <w:rPr>
          <w:rFonts w:ascii="Times New Roman" w:hAnsi="Times New Roman"/>
          <w:b/>
          <w:bCs/>
          <w:sz w:val="24"/>
          <w:szCs w:val="24"/>
        </w:rPr>
        <w:t>Acknowledgements</w:t>
      </w:r>
    </w:p>
    <w:p w:rsidR="00D268C2" w:rsidRPr="00590A9A" w:rsidRDefault="000B7A6E" w:rsidP="00FD2869">
      <w:pPr>
        <w:jc w:val="both"/>
        <w:rPr>
          <w:rFonts w:ascii="Times New Roman" w:hAnsi="Times New Roman"/>
          <w:sz w:val="24"/>
          <w:szCs w:val="24"/>
        </w:rPr>
      </w:pPr>
      <w:r w:rsidRPr="000B7A6E">
        <w:rPr>
          <w:rFonts w:ascii="Times New Roman" w:hAnsi="Times New Roman"/>
          <w:sz w:val="24"/>
          <w:szCs w:val="24"/>
        </w:rPr>
        <w:t>The Ministry of Health and Social Welfare (MO&amp;HSW), on behalf of the Government of Liberia, wishes to extend thanks and appreciation to the United States Agency for International Development (USAID), for providing financial support for the development of this document. Special thanks to the International Rescue Committee (IRC), and the Rebuilding Basic Health Services/John Snow International for technical support and leadership in developing this document.</w:t>
      </w:r>
    </w:p>
    <w:p w:rsidR="00382D32" w:rsidRPr="00590A9A" w:rsidRDefault="000B7A6E" w:rsidP="00FD2869">
      <w:pPr>
        <w:jc w:val="both"/>
        <w:rPr>
          <w:rFonts w:ascii="Times New Roman" w:hAnsi="Times New Roman"/>
          <w:sz w:val="24"/>
          <w:szCs w:val="24"/>
        </w:rPr>
      </w:pPr>
      <w:r w:rsidRPr="000B7A6E">
        <w:rPr>
          <w:rFonts w:ascii="Times New Roman" w:hAnsi="Times New Roman"/>
          <w:sz w:val="24"/>
          <w:szCs w:val="24"/>
        </w:rPr>
        <w:t>Additional thanks must go out to all the collaborating partners who provided technical input to   the development of this document as listed below:</w:t>
      </w:r>
    </w:p>
    <w:p w:rsidR="00926E63" w:rsidRPr="00590A9A" w:rsidRDefault="000B7A6E" w:rsidP="00FD2869">
      <w:pPr>
        <w:pStyle w:val="ListParagraph"/>
        <w:numPr>
          <w:ilvl w:val="0"/>
          <w:numId w:val="42"/>
        </w:numPr>
        <w:ind w:left="1080"/>
        <w:jc w:val="both"/>
        <w:rPr>
          <w:rFonts w:ascii="Times New Roman" w:hAnsi="Times New Roman"/>
          <w:sz w:val="24"/>
          <w:szCs w:val="24"/>
        </w:rPr>
      </w:pPr>
      <w:proofErr w:type="spellStart"/>
      <w:r>
        <w:rPr>
          <w:rFonts w:ascii="Times New Roman" w:hAnsi="Times New Roman"/>
          <w:sz w:val="24"/>
          <w:szCs w:val="24"/>
        </w:rPr>
        <w:t>Africare</w:t>
      </w:r>
      <w:proofErr w:type="spellEnd"/>
    </w:p>
    <w:p w:rsidR="00926E63" w:rsidRPr="00590A9A" w:rsidRDefault="000B7A6E" w:rsidP="00FD2869">
      <w:pPr>
        <w:pStyle w:val="ListParagraph"/>
        <w:numPr>
          <w:ilvl w:val="0"/>
          <w:numId w:val="42"/>
        </w:numPr>
        <w:ind w:left="1080"/>
        <w:jc w:val="both"/>
        <w:rPr>
          <w:rFonts w:ascii="Times New Roman" w:hAnsi="Times New Roman"/>
          <w:sz w:val="24"/>
          <w:szCs w:val="24"/>
        </w:rPr>
      </w:pPr>
      <w:r>
        <w:rPr>
          <w:rFonts w:ascii="Times New Roman" w:hAnsi="Times New Roman"/>
          <w:sz w:val="24"/>
          <w:szCs w:val="24"/>
        </w:rPr>
        <w:t>BRAC</w:t>
      </w:r>
    </w:p>
    <w:p w:rsidR="00926E63" w:rsidRPr="00590A9A" w:rsidRDefault="000B7A6E" w:rsidP="00FD2869">
      <w:pPr>
        <w:pStyle w:val="ListParagraph"/>
        <w:numPr>
          <w:ilvl w:val="0"/>
          <w:numId w:val="42"/>
        </w:numPr>
        <w:ind w:left="1080"/>
        <w:jc w:val="both"/>
        <w:rPr>
          <w:rFonts w:ascii="Times New Roman" w:hAnsi="Times New Roman"/>
          <w:sz w:val="24"/>
          <w:szCs w:val="24"/>
        </w:rPr>
      </w:pPr>
      <w:r>
        <w:rPr>
          <w:rFonts w:ascii="Times New Roman" w:hAnsi="Times New Roman"/>
          <w:sz w:val="24"/>
          <w:szCs w:val="24"/>
        </w:rPr>
        <w:t>Community Health Services Division</w:t>
      </w:r>
    </w:p>
    <w:p w:rsidR="00926E63" w:rsidRPr="00590A9A" w:rsidRDefault="000B7A6E" w:rsidP="00FD2869">
      <w:pPr>
        <w:pStyle w:val="ListParagraph"/>
        <w:numPr>
          <w:ilvl w:val="0"/>
          <w:numId w:val="42"/>
        </w:numPr>
        <w:ind w:left="1080"/>
        <w:jc w:val="both"/>
        <w:rPr>
          <w:rFonts w:ascii="Times New Roman" w:hAnsi="Times New Roman"/>
          <w:sz w:val="24"/>
          <w:szCs w:val="24"/>
        </w:rPr>
      </w:pPr>
      <w:r>
        <w:rPr>
          <w:rFonts w:ascii="Times New Roman" w:hAnsi="Times New Roman"/>
          <w:sz w:val="24"/>
          <w:szCs w:val="24"/>
        </w:rPr>
        <w:t>County Health RH Officers: Cape Mount, Bong, Lofa &amp; Montserrado</w:t>
      </w:r>
    </w:p>
    <w:p w:rsidR="00926E63" w:rsidRPr="00590A9A" w:rsidRDefault="000B7A6E" w:rsidP="00FD2869">
      <w:pPr>
        <w:pStyle w:val="ListParagraph"/>
        <w:numPr>
          <w:ilvl w:val="0"/>
          <w:numId w:val="42"/>
        </w:numPr>
        <w:ind w:left="1080"/>
        <w:jc w:val="both"/>
        <w:rPr>
          <w:rFonts w:ascii="Times New Roman" w:hAnsi="Times New Roman"/>
          <w:sz w:val="24"/>
          <w:szCs w:val="24"/>
        </w:rPr>
      </w:pPr>
      <w:r>
        <w:rPr>
          <w:rFonts w:ascii="Times New Roman" w:hAnsi="Times New Roman"/>
          <w:sz w:val="24"/>
          <w:szCs w:val="24"/>
        </w:rPr>
        <w:t>EQUIP Liberia</w:t>
      </w:r>
    </w:p>
    <w:p w:rsidR="00926E63" w:rsidRPr="00590A9A" w:rsidRDefault="000B7A6E" w:rsidP="00FD2869">
      <w:pPr>
        <w:pStyle w:val="ListParagraph"/>
        <w:numPr>
          <w:ilvl w:val="0"/>
          <w:numId w:val="42"/>
        </w:numPr>
        <w:ind w:left="1080"/>
        <w:jc w:val="both"/>
        <w:rPr>
          <w:rFonts w:ascii="Times New Roman" w:hAnsi="Times New Roman"/>
          <w:sz w:val="24"/>
          <w:szCs w:val="24"/>
        </w:rPr>
      </w:pPr>
      <w:r>
        <w:rPr>
          <w:rFonts w:ascii="Times New Roman" w:hAnsi="Times New Roman"/>
          <w:sz w:val="24"/>
          <w:szCs w:val="24"/>
        </w:rPr>
        <w:t>Family Health Division (MOHSW)</w:t>
      </w:r>
    </w:p>
    <w:p w:rsidR="00926E63" w:rsidRPr="00590A9A" w:rsidRDefault="000B7A6E" w:rsidP="00FD2869">
      <w:pPr>
        <w:pStyle w:val="ListParagraph"/>
        <w:numPr>
          <w:ilvl w:val="0"/>
          <w:numId w:val="42"/>
        </w:numPr>
        <w:ind w:left="1080"/>
        <w:jc w:val="both"/>
        <w:rPr>
          <w:rFonts w:ascii="Times New Roman" w:hAnsi="Times New Roman"/>
          <w:sz w:val="24"/>
          <w:szCs w:val="24"/>
        </w:rPr>
      </w:pPr>
      <w:r>
        <w:rPr>
          <w:rFonts w:ascii="Times New Roman" w:hAnsi="Times New Roman"/>
          <w:sz w:val="24"/>
          <w:szCs w:val="24"/>
        </w:rPr>
        <w:t>Internationals Rescue Committee (IRC)</w:t>
      </w:r>
    </w:p>
    <w:p w:rsidR="00926E63" w:rsidRPr="00590A9A" w:rsidRDefault="000B7A6E" w:rsidP="00FD2869">
      <w:pPr>
        <w:pStyle w:val="ListParagraph"/>
        <w:numPr>
          <w:ilvl w:val="0"/>
          <w:numId w:val="42"/>
        </w:numPr>
        <w:ind w:left="1080"/>
        <w:jc w:val="both"/>
        <w:rPr>
          <w:rFonts w:ascii="Times New Roman" w:hAnsi="Times New Roman"/>
          <w:sz w:val="24"/>
          <w:szCs w:val="24"/>
        </w:rPr>
      </w:pPr>
      <w:r>
        <w:rPr>
          <w:rFonts w:ascii="Times New Roman" w:hAnsi="Times New Roman"/>
          <w:sz w:val="24"/>
          <w:szCs w:val="24"/>
        </w:rPr>
        <w:t>Maternal Child Health Integrated Program (MCHIP)</w:t>
      </w:r>
    </w:p>
    <w:p w:rsidR="00926E63" w:rsidRPr="00590A9A" w:rsidRDefault="000B7A6E" w:rsidP="00FD2869">
      <w:pPr>
        <w:pStyle w:val="ListParagraph"/>
        <w:numPr>
          <w:ilvl w:val="0"/>
          <w:numId w:val="42"/>
        </w:numPr>
        <w:ind w:left="1080"/>
        <w:jc w:val="both"/>
        <w:rPr>
          <w:rFonts w:ascii="Times New Roman" w:hAnsi="Times New Roman"/>
          <w:sz w:val="24"/>
          <w:szCs w:val="24"/>
        </w:rPr>
      </w:pPr>
      <w:r>
        <w:rPr>
          <w:rFonts w:ascii="Times New Roman" w:hAnsi="Times New Roman"/>
          <w:sz w:val="24"/>
          <w:szCs w:val="24"/>
        </w:rPr>
        <w:t>Medical Teams International (MTI)</w:t>
      </w:r>
    </w:p>
    <w:p w:rsidR="00926E63" w:rsidRPr="00590A9A" w:rsidRDefault="000B7A6E" w:rsidP="00FD2869">
      <w:pPr>
        <w:pStyle w:val="ListParagraph"/>
        <w:numPr>
          <w:ilvl w:val="0"/>
          <w:numId w:val="42"/>
        </w:numPr>
        <w:ind w:left="1080"/>
        <w:jc w:val="both"/>
        <w:rPr>
          <w:rFonts w:ascii="Times New Roman" w:hAnsi="Times New Roman"/>
          <w:sz w:val="24"/>
          <w:szCs w:val="24"/>
        </w:rPr>
      </w:pPr>
      <w:r>
        <w:rPr>
          <w:rFonts w:ascii="Times New Roman" w:hAnsi="Times New Roman"/>
          <w:sz w:val="24"/>
          <w:szCs w:val="24"/>
        </w:rPr>
        <w:t>Medicine du Monde (MDM)</w:t>
      </w:r>
    </w:p>
    <w:p w:rsidR="00926E63" w:rsidRPr="00590A9A" w:rsidRDefault="000B7A6E" w:rsidP="00FD2869">
      <w:pPr>
        <w:pStyle w:val="ListParagraph"/>
        <w:numPr>
          <w:ilvl w:val="0"/>
          <w:numId w:val="42"/>
        </w:numPr>
        <w:ind w:left="1080"/>
        <w:jc w:val="both"/>
        <w:rPr>
          <w:rFonts w:ascii="Times New Roman" w:hAnsi="Times New Roman"/>
          <w:sz w:val="24"/>
          <w:szCs w:val="24"/>
        </w:rPr>
      </w:pPr>
      <w:r>
        <w:rPr>
          <w:rFonts w:ascii="Times New Roman" w:hAnsi="Times New Roman"/>
          <w:sz w:val="24"/>
          <w:szCs w:val="24"/>
        </w:rPr>
        <w:t>Merlin</w:t>
      </w:r>
    </w:p>
    <w:p w:rsidR="00926E63" w:rsidRPr="00590A9A" w:rsidRDefault="000B7A6E" w:rsidP="00FD2869">
      <w:pPr>
        <w:pStyle w:val="ListParagraph"/>
        <w:numPr>
          <w:ilvl w:val="0"/>
          <w:numId w:val="42"/>
        </w:numPr>
        <w:ind w:left="1080"/>
        <w:jc w:val="both"/>
        <w:rPr>
          <w:rFonts w:ascii="Times New Roman" w:hAnsi="Times New Roman"/>
          <w:sz w:val="24"/>
          <w:szCs w:val="24"/>
        </w:rPr>
      </w:pPr>
      <w:r>
        <w:rPr>
          <w:rFonts w:ascii="Times New Roman" w:hAnsi="Times New Roman"/>
          <w:sz w:val="24"/>
          <w:szCs w:val="24"/>
        </w:rPr>
        <w:t>Montserrado County Health Team</w:t>
      </w:r>
    </w:p>
    <w:p w:rsidR="00926E63" w:rsidRPr="00590A9A" w:rsidRDefault="000B7A6E" w:rsidP="00FD2869">
      <w:pPr>
        <w:pStyle w:val="ListParagraph"/>
        <w:numPr>
          <w:ilvl w:val="0"/>
          <w:numId w:val="42"/>
        </w:numPr>
        <w:ind w:left="1080"/>
        <w:jc w:val="both"/>
        <w:rPr>
          <w:rFonts w:ascii="Times New Roman" w:hAnsi="Times New Roman"/>
          <w:sz w:val="24"/>
          <w:szCs w:val="24"/>
        </w:rPr>
      </w:pPr>
      <w:r>
        <w:rPr>
          <w:rFonts w:ascii="Times New Roman" w:hAnsi="Times New Roman"/>
          <w:sz w:val="24"/>
          <w:szCs w:val="24"/>
        </w:rPr>
        <w:t>Planned Parenthood Association of Liberia (PPAL)</w:t>
      </w:r>
    </w:p>
    <w:p w:rsidR="00926E63" w:rsidRPr="00590A9A" w:rsidRDefault="000B7A6E" w:rsidP="00FD2869">
      <w:pPr>
        <w:pStyle w:val="ListParagraph"/>
        <w:numPr>
          <w:ilvl w:val="0"/>
          <w:numId w:val="42"/>
        </w:numPr>
        <w:ind w:left="1080"/>
        <w:jc w:val="both"/>
        <w:rPr>
          <w:rFonts w:ascii="Times New Roman" w:hAnsi="Times New Roman"/>
          <w:sz w:val="24"/>
          <w:szCs w:val="24"/>
        </w:rPr>
      </w:pPr>
      <w:r>
        <w:rPr>
          <w:rFonts w:ascii="Times New Roman" w:hAnsi="Times New Roman"/>
          <w:sz w:val="24"/>
          <w:szCs w:val="24"/>
        </w:rPr>
        <w:t>Population Services International (PSI)</w:t>
      </w:r>
    </w:p>
    <w:p w:rsidR="00926E63" w:rsidRPr="00590A9A" w:rsidRDefault="000B7A6E" w:rsidP="00FD2869">
      <w:pPr>
        <w:pStyle w:val="ListParagraph"/>
        <w:numPr>
          <w:ilvl w:val="0"/>
          <w:numId w:val="42"/>
        </w:numPr>
        <w:ind w:left="1080"/>
        <w:jc w:val="both"/>
        <w:rPr>
          <w:rFonts w:ascii="Times New Roman" w:hAnsi="Times New Roman"/>
          <w:sz w:val="24"/>
          <w:szCs w:val="24"/>
        </w:rPr>
      </w:pPr>
      <w:r>
        <w:rPr>
          <w:rFonts w:ascii="Times New Roman" w:hAnsi="Times New Roman"/>
          <w:sz w:val="24"/>
          <w:szCs w:val="24"/>
        </w:rPr>
        <w:t>Rebuilding Basic Health Services (RBHS)</w:t>
      </w:r>
    </w:p>
    <w:p w:rsidR="00926E63" w:rsidRPr="00590A9A" w:rsidRDefault="000B7A6E" w:rsidP="00FD2869">
      <w:pPr>
        <w:pStyle w:val="ListParagraph"/>
        <w:numPr>
          <w:ilvl w:val="0"/>
          <w:numId w:val="42"/>
        </w:numPr>
        <w:ind w:left="1080"/>
        <w:jc w:val="both"/>
        <w:rPr>
          <w:rFonts w:ascii="Times New Roman" w:hAnsi="Times New Roman"/>
          <w:sz w:val="24"/>
          <w:szCs w:val="24"/>
        </w:rPr>
      </w:pPr>
      <w:r>
        <w:rPr>
          <w:rFonts w:ascii="Times New Roman" w:hAnsi="Times New Roman"/>
          <w:sz w:val="24"/>
          <w:szCs w:val="24"/>
        </w:rPr>
        <w:t>Save the Children</w:t>
      </w:r>
    </w:p>
    <w:p w:rsidR="00926E63" w:rsidRPr="00590A9A" w:rsidRDefault="000B7A6E" w:rsidP="00FD2869">
      <w:pPr>
        <w:pStyle w:val="ListParagraph"/>
        <w:numPr>
          <w:ilvl w:val="0"/>
          <w:numId w:val="42"/>
        </w:numPr>
        <w:ind w:left="1080"/>
        <w:jc w:val="both"/>
        <w:rPr>
          <w:rFonts w:ascii="Times New Roman" w:hAnsi="Times New Roman"/>
          <w:sz w:val="24"/>
          <w:szCs w:val="24"/>
        </w:rPr>
      </w:pPr>
      <w:r>
        <w:rPr>
          <w:rFonts w:ascii="Times New Roman" w:hAnsi="Times New Roman"/>
          <w:sz w:val="24"/>
          <w:szCs w:val="24"/>
        </w:rPr>
        <w:t>Samaritans Purse</w:t>
      </w:r>
    </w:p>
    <w:p w:rsidR="00926E63" w:rsidRPr="00590A9A" w:rsidRDefault="000B7A6E" w:rsidP="00FD2869">
      <w:pPr>
        <w:pStyle w:val="ListParagraph"/>
        <w:numPr>
          <w:ilvl w:val="0"/>
          <w:numId w:val="42"/>
        </w:numPr>
        <w:ind w:left="1080"/>
        <w:jc w:val="both"/>
        <w:rPr>
          <w:rFonts w:ascii="Times New Roman" w:hAnsi="Times New Roman"/>
          <w:sz w:val="24"/>
          <w:szCs w:val="24"/>
        </w:rPr>
      </w:pPr>
      <w:r>
        <w:rPr>
          <w:rFonts w:ascii="Times New Roman" w:hAnsi="Times New Roman"/>
          <w:sz w:val="24"/>
          <w:szCs w:val="24"/>
        </w:rPr>
        <w:t>UNFPA</w:t>
      </w:r>
    </w:p>
    <w:p w:rsidR="00926E63" w:rsidRPr="00590A9A" w:rsidRDefault="000B7A6E" w:rsidP="00FD2869">
      <w:pPr>
        <w:pStyle w:val="ListParagraph"/>
        <w:numPr>
          <w:ilvl w:val="0"/>
          <w:numId w:val="42"/>
        </w:numPr>
        <w:ind w:left="1080"/>
        <w:jc w:val="both"/>
        <w:rPr>
          <w:rFonts w:ascii="Times New Roman" w:hAnsi="Times New Roman"/>
          <w:sz w:val="24"/>
          <w:szCs w:val="24"/>
        </w:rPr>
      </w:pPr>
      <w:r>
        <w:rPr>
          <w:rFonts w:ascii="Times New Roman" w:hAnsi="Times New Roman"/>
          <w:sz w:val="24"/>
          <w:szCs w:val="24"/>
        </w:rPr>
        <w:t>USAID</w:t>
      </w:r>
    </w:p>
    <w:p w:rsidR="00926E63" w:rsidRPr="00590A9A" w:rsidRDefault="000B7A6E" w:rsidP="00FD2869">
      <w:pPr>
        <w:pStyle w:val="ListParagraph"/>
        <w:numPr>
          <w:ilvl w:val="0"/>
          <w:numId w:val="42"/>
        </w:numPr>
        <w:ind w:left="1080"/>
        <w:jc w:val="both"/>
        <w:rPr>
          <w:rFonts w:ascii="Times New Roman" w:hAnsi="Times New Roman"/>
          <w:sz w:val="24"/>
          <w:szCs w:val="24"/>
        </w:rPr>
      </w:pPr>
      <w:r>
        <w:rPr>
          <w:rFonts w:ascii="Times New Roman" w:hAnsi="Times New Roman"/>
          <w:sz w:val="24"/>
          <w:szCs w:val="24"/>
        </w:rPr>
        <w:t>USAID Deliver</w:t>
      </w:r>
    </w:p>
    <w:p w:rsidR="00926E63" w:rsidRPr="00590A9A" w:rsidRDefault="00926E63" w:rsidP="00FD2869">
      <w:pPr>
        <w:jc w:val="both"/>
        <w:rPr>
          <w:rFonts w:ascii="Times New Roman" w:hAnsi="Times New Roman"/>
          <w:sz w:val="24"/>
          <w:szCs w:val="24"/>
        </w:rPr>
      </w:pPr>
    </w:p>
    <w:p w:rsidR="00382D32" w:rsidRPr="00590A9A" w:rsidRDefault="000B7A6E" w:rsidP="00FD2869">
      <w:pPr>
        <w:jc w:val="both"/>
        <w:rPr>
          <w:rFonts w:ascii="Times New Roman" w:hAnsi="Times New Roman"/>
          <w:sz w:val="24"/>
          <w:szCs w:val="24"/>
        </w:rPr>
      </w:pPr>
      <w:r w:rsidRPr="000B7A6E">
        <w:rPr>
          <w:rFonts w:ascii="Times New Roman" w:hAnsi="Times New Roman"/>
          <w:sz w:val="24"/>
          <w:szCs w:val="24"/>
        </w:rPr>
        <w:t>Last but not least, we wish to express our gratitude to all the programs of the MOHSW for the contributions to this document. In particular, the Community Health Division, the Family Health Divisions, and the County Health Teams from Montserrado, Bong, Lofa, and Grand Cape Mount counties who were instrumental in finalization of this document.</w:t>
      </w:r>
    </w:p>
    <w:p w:rsidR="00590A9A" w:rsidRPr="00590A9A" w:rsidRDefault="00590A9A" w:rsidP="00FD2869">
      <w:pPr>
        <w:jc w:val="both"/>
        <w:rPr>
          <w:rFonts w:ascii="Times New Roman" w:hAnsi="Times New Roman"/>
          <w:sz w:val="24"/>
          <w:szCs w:val="24"/>
        </w:rPr>
      </w:pPr>
    </w:p>
    <w:p w:rsidR="00590A9A" w:rsidRPr="00590A9A" w:rsidRDefault="000B7A6E" w:rsidP="00FD2869">
      <w:pPr>
        <w:jc w:val="both"/>
        <w:rPr>
          <w:rFonts w:ascii="Times New Roman" w:hAnsi="Times New Roman"/>
          <w:sz w:val="24"/>
          <w:szCs w:val="24"/>
        </w:rPr>
      </w:pPr>
      <w:r w:rsidRPr="000B7A6E">
        <w:rPr>
          <w:rFonts w:ascii="Times New Roman" w:hAnsi="Times New Roman"/>
          <w:sz w:val="24"/>
          <w:szCs w:val="24"/>
        </w:rPr>
        <w:t>Best Wishes,</w:t>
      </w:r>
    </w:p>
    <w:p w:rsidR="00590A9A" w:rsidRPr="00590A9A" w:rsidRDefault="00590A9A" w:rsidP="00FD2869">
      <w:pPr>
        <w:jc w:val="both"/>
        <w:rPr>
          <w:rFonts w:ascii="Times New Roman" w:hAnsi="Times New Roman"/>
          <w:sz w:val="24"/>
          <w:szCs w:val="24"/>
        </w:rPr>
      </w:pPr>
    </w:p>
    <w:p w:rsidR="00971ED8" w:rsidRDefault="000B7A6E">
      <w:pPr>
        <w:pStyle w:val="NoSpacing"/>
      </w:pPr>
      <w:r w:rsidRPr="000B7A6E">
        <w:t xml:space="preserve">Bernice T. </w:t>
      </w:r>
      <w:proofErr w:type="spellStart"/>
      <w:r w:rsidRPr="000B7A6E">
        <w:t>Dahn</w:t>
      </w:r>
      <w:proofErr w:type="spellEnd"/>
      <w:r w:rsidRPr="000B7A6E">
        <w:t>, BSc., MD, MPH</w:t>
      </w:r>
    </w:p>
    <w:p w:rsidR="00971ED8" w:rsidRDefault="000B7A6E">
      <w:pPr>
        <w:pStyle w:val="NoSpacing"/>
      </w:pPr>
      <w:r w:rsidRPr="000B7A6E">
        <w:t>Deputy Minister/Chief Medical Officer-Republic of Liberia</w:t>
      </w:r>
    </w:p>
    <w:p w:rsidR="00971ED8" w:rsidRDefault="000B7A6E">
      <w:pPr>
        <w:pStyle w:val="NoSpacing"/>
      </w:pPr>
      <w:r w:rsidRPr="000B7A6E">
        <w:t>Ministry of Health and Social Welfare</w:t>
      </w:r>
    </w:p>
    <w:p w:rsidR="00124915" w:rsidRPr="00590A9A" w:rsidRDefault="000B7A6E">
      <w:pPr>
        <w:spacing w:after="0" w:line="240" w:lineRule="auto"/>
        <w:rPr>
          <w:rFonts w:ascii="Times New Roman" w:hAnsi="Times New Roman"/>
          <w:b/>
          <w:sz w:val="24"/>
          <w:szCs w:val="24"/>
        </w:rPr>
      </w:pPr>
      <w:r w:rsidRPr="000B7A6E">
        <w:rPr>
          <w:rFonts w:ascii="Times New Roman" w:hAnsi="Times New Roman"/>
          <w:b/>
          <w:sz w:val="24"/>
          <w:szCs w:val="24"/>
        </w:rPr>
        <w:br w:type="page"/>
      </w:r>
    </w:p>
    <w:p w:rsidR="00C238FC" w:rsidRPr="00590A9A" w:rsidRDefault="000B7A6E" w:rsidP="00FD2869">
      <w:pPr>
        <w:spacing w:after="0"/>
        <w:jc w:val="both"/>
        <w:rPr>
          <w:rFonts w:ascii="Times New Roman" w:hAnsi="Times New Roman"/>
          <w:b/>
          <w:sz w:val="24"/>
          <w:szCs w:val="24"/>
        </w:rPr>
      </w:pPr>
      <w:r w:rsidRPr="000B7A6E">
        <w:rPr>
          <w:rFonts w:ascii="Times New Roman" w:hAnsi="Times New Roman"/>
          <w:b/>
          <w:sz w:val="24"/>
          <w:szCs w:val="24"/>
        </w:rPr>
        <w:t xml:space="preserve"> I. BACKGROUND</w:t>
      </w:r>
    </w:p>
    <w:p w:rsidR="008C6574" w:rsidRPr="00590A9A" w:rsidRDefault="008C6574" w:rsidP="00FD2869">
      <w:pPr>
        <w:spacing w:after="0"/>
        <w:jc w:val="both"/>
        <w:rPr>
          <w:rFonts w:ascii="Times New Roman" w:hAnsi="Times New Roman"/>
          <w:sz w:val="24"/>
          <w:szCs w:val="24"/>
        </w:rPr>
      </w:pPr>
    </w:p>
    <w:p w:rsidR="00C238FC"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The Ministry of Health and Social Welfare, in line with the sector reform process, has restructured the Community Health Services Division: Appointed a director for the division, developed National Strategy and Policy for Community Health Services and is providing support for scaling up of community health volunteers training.</w:t>
      </w:r>
    </w:p>
    <w:p w:rsidR="008C6574" w:rsidRPr="00590A9A" w:rsidRDefault="008C6574" w:rsidP="00FD2869">
      <w:pPr>
        <w:spacing w:after="0"/>
        <w:jc w:val="both"/>
        <w:rPr>
          <w:rFonts w:ascii="Times New Roman" w:hAnsi="Times New Roman"/>
          <w:sz w:val="24"/>
          <w:szCs w:val="24"/>
        </w:rPr>
      </w:pPr>
    </w:p>
    <w:p w:rsidR="00C238FC"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The Ministry of Health and Social Welfare considers the Community Health Volunteer as an important component of health care delivery system of Liberia. This is reflected in the National Health Policy and the Basic Package for Health Services. The Essential Package for Health Services (EPHS) identifies specific activities that can be implemented at the community levels and by the community.</w:t>
      </w:r>
    </w:p>
    <w:p w:rsidR="008C6574" w:rsidRPr="00590A9A" w:rsidRDefault="008C6574" w:rsidP="00FD2869">
      <w:pPr>
        <w:spacing w:after="0"/>
        <w:jc w:val="both"/>
        <w:rPr>
          <w:rFonts w:ascii="Times New Roman" w:hAnsi="Times New Roman"/>
          <w:bCs/>
          <w:sz w:val="24"/>
          <w:szCs w:val="24"/>
        </w:rPr>
      </w:pPr>
    </w:p>
    <w:p w:rsidR="007A2137" w:rsidRPr="00590A9A" w:rsidRDefault="000B7A6E" w:rsidP="00FD2869">
      <w:pPr>
        <w:spacing w:after="0"/>
        <w:jc w:val="both"/>
        <w:rPr>
          <w:rFonts w:ascii="Times New Roman" w:hAnsi="Times New Roman"/>
          <w:sz w:val="24"/>
          <w:szCs w:val="24"/>
        </w:rPr>
      </w:pPr>
      <w:r w:rsidRPr="000B7A6E">
        <w:rPr>
          <w:rFonts w:ascii="Times New Roman" w:hAnsi="Times New Roman"/>
          <w:bCs/>
          <w:sz w:val="24"/>
          <w:szCs w:val="24"/>
        </w:rPr>
        <w:t>As part of the health sector reform</w:t>
      </w:r>
      <w:r w:rsidRPr="000B7A6E">
        <w:rPr>
          <w:rFonts w:ascii="Times New Roman" w:hAnsi="Times New Roman"/>
          <w:sz w:val="24"/>
          <w:szCs w:val="24"/>
        </w:rPr>
        <w:t xml:space="preserve">, the MOHSW has developed a National Strategy and Policy for Community Health Services. The Ministry has also re-organized the Community Health Volunteer’s program to reflect some standards according to the National Strategy and Policy for Community Health Services.  </w:t>
      </w:r>
      <w:r w:rsidRPr="000B7A6E">
        <w:rPr>
          <w:rFonts w:ascii="Times New Roman" w:hAnsi="Times New Roman"/>
          <w:iCs/>
          <w:sz w:val="24"/>
          <w:szCs w:val="24"/>
        </w:rPr>
        <w:t>The National Strategy and Policy for Community Health Services primarily addresses service delivery requirements in rural and urban areas of Liberia.</w:t>
      </w:r>
    </w:p>
    <w:p w:rsidR="008C6574" w:rsidRPr="00590A9A" w:rsidRDefault="008C6574" w:rsidP="00FD2869">
      <w:pPr>
        <w:spacing w:after="0"/>
        <w:jc w:val="both"/>
        <w:rPr>
          <w:rFonts w:ascii="Times New Roman" w:hAnsi="Times New Roman"/>
          <w:b/>
          <w:sz w:val="24"/>
          <w:szCs w:val="24"/>
        </w:rPr>
      </w:pPr>
    </w:p>
    <w:p w:rsidR="00124915" w:rsidRPr="00590A9A" w:rsidRDefault="000B7A6E">
      <w:pPr>
        <w:spacing w:after="0" w:line="240" w:lineRule="auto"/>
        <w:rPr>
          <w:rFonts w:ascii="Times New Roman" w:hAnsi="Times New Roman"/>
          <w:b/>
          <w:sz w:val="24"/>
          <w:szCs w:val="24"/>
        </w:rPr>
      </w:pPr>
      <w:r w:rsidRPr="000B7A6E">
        <w:rPr>
          <w:rFonts w:ascii="Times New Roman" w:hAnsi="Times New Roman"/>
          <w:b/>
          <w:sz w:val="24"/>
          <w:szCs w:val="24"/>
        </w:rPr>
        <w:br w:type="page"/>
      </w:r>
    </w:p>
    <w:p w:rsidR="009C2ED8" w:rsidRPr="00590A9A" w:rsidRDefault="000B7A6E" w:rsidP="00FD2869">
      <w:pPr>
        <w:spacing w:after="0"/>
        <w:jc w:val="both"/>
        <w:rPr>
          <w:rFonts w:ascii="Times New Roman" w:hAnsi="Times New Roman"/>
          <w:b/>
          <w:sz w:val="24"/>
          <w:szCs w:val="24"/>
        </w:rPr>
      </w:pPr>
      <w:r w:rsidRPr="000B7A6E">
        <w:rPr>
          <w:rFonts w:ascii="Times New Roman" w:hAnsi="Times New Roman"/>
          <w:b/>
          <w:sz w:val="24"/>
          <w:szCs w:val="24"/>
        </w:rPr>
        <w:t xml:space="preserve">1.1 What is a CBD </w:t>
      </w:r>
      <w:proofErr w:type="gramStart"/>
      <w:r w:rsidRPr="000B7A6E">
        <w:rPr>
          <w:rFonts w:ascii="Times New Roman" w:hAnsi="Times New Roman"/>
          <w:b/>
          <w:sz w:val="24"/>
          <w:szCs w:val="24"/>
        </w:rPr>
        <w:t>Program</w:t>
      </w:r>
      <w:proofErr w:type="gramEnd"/>
    </w:p>
    <w:p w:rsidR="008C6574" w:rsidRPr="00590A9A" w:rsidRDefault="008C6574" w:rsidP="00FD2869">
      <w:pPr>
        <w:spacing w:after="0"/>
        <w:jc w:val="both"/>
        <w:rPr>
          <w:rFonts w:ascii="Times New Roman" w:hAnsi="Times New Roman"/>
          <w:sz w:val="24"/>
          <w:szCs w:val="24"/>
        </w:rPr>
      </w:pPr>
    </w:p>
    <w:p w:rsidR="00AE522D"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 xml:space="preserve">Community-based family planning (CBFP), commonly known as Community-Based Distribution (CBD), program refers to programs that use community organizations, structures, resources and institutions to promote and distribute the use of safe contraceptive technologies. In Liberia, community-based family planning programs </w:t>
      </w:r>
      <w:r w:rsidR="007A331C" w:rsidRPr="007A331C">
        <w:rPr>
          <w:rFonts w:ascii="Times New Roman" w:hAnsi="Times New Roman"/>
          <w:sz w:val="24"/>
          <w:szCs w:val="24"/>
          <w:highlight w:val="yellow"/>
          <w:rPrChange w:id="0" w:author="JSI" w:date="2013-05-22T15:20:00Z">
            <w:rPr>
              <w:rFonts w:ascii="Times New Roman" w:hAnsi="Times New Roman"/>
              <w:sz w:val="24"/>
              <w:szCs w:val="24"/>
            </w:rPr>
          </w:rPrChange>
        </w:rPr>
        <w:t xml:space="preserve">focus on counseling, condom distribution, </w:t>
      </w:r>
      <w:proofErr w:type="gramStart"/>
      <w:r w:rsidR="007A331C" w:rsidRPr="007A331C">
        <w:rPr>
          <w:rFonts w:ascii="Times New Roman" w:hAnsi="Times New Roman"/>
          <w:sz w:val="24"/>
          <w:szCs w:val="24"/>
          <w:highlight w:val="yellow"/>
          <w:rPrChange w:id="1" w:author="JSI" w:date="2013-05-22T15:20:00Z">
            <w:rPr>
              <w:rFonts w:ascii="Times New Roman" w:hAnsi="Times New Roman"/>
              <w:sz w:val="24"/>
              <w:szCs w:val="24"/>
            </w:rPr>
          </w:rPrChange>
        </w:rPr>
        <w:t xml:space="preserve">provision of oral contraceptives (pills), </w:t>
      </w:r>
      <w:proofErr w:type="spellStart"/>
      <w:r w:rsidR="007A331C" w:rsidRPr="007A331C">
        <w:rPr>
          <w:rFonts w:ascii="Times New Roman" w:hAnsi="Times New Roman"/>
          <w:sz w:val="24"/>
          <w:szCs w:val="24"/>
          <w:highlight w:val="yellow"/>
          <w:rPrChange w:id="2" w:author="JSI" w:date="2013-05-22T15:20:00Z">
            <w:rPr>
              <w:rFonts w:ascii="Times New Roman" w:hAnsi="Times New Roman"/>
              <w:sz w:val="24"/>
              <w:szCs w:val="24"/>
            </w:rPr>
          </w:rPrChange>
        </w:rPr>
        <w:t>depo-provera</w:t>
      </w:r>
      <w:proofErr w:type="spellEnd"/>
      <w:r w:rsidR="007A331C" w:rsidRPr="007A331C">
        <w:rPr>
          <w:rFonts w:ascii="Times New Roman" w:hAnsi="Times New Roman"/>
          <w:color w:val="00B050"/>
          <w:sz w:val="24"/>
          <w:szCs w:val="24"/>
          <w:highlight w:val="yellow"/>
          <w:rPrChange w:id="3" w:author="JSI" w:date="2013-05-22T15:20:00Z">
            <w:rPr>
              <w:rFonts w:ascii="Times New Roman" w:hAnsi="Times New Roman"/>
              <w:color w:val="00B050"/>
              <w:sz w:val="24"/>
              <w:szCs w:val="24"/>
            </w:rPr>
          </w:rPrChange>
        </w:rPr>
        <w:t xml:space="preserve"> </w:t>
      </w:r>
      <w:r w:rsidR="007A331C" w:rsidRPr="007A331C">
        <w:rPr>
          <w:rFonts w:ascii="Times New Roman" w:hAnsi="Times New Roman"/>
          <w:sz w:val="24"/>
          <w:szCs w:val="24"/>
          <w:highlight w:val="yellow"/>
          <w:rPrChange w:id="4" w:author="JSI" w:date="2013-05-22T15:20:00Z">
            <w:rPr>
              <w:rFonts w:ascii="Times New Roman" w:hAnsi="Times New Roman"/>
              <w:sz w:val="24"/>
              <w:szCs w:val="24"/>
            </w:rPr>
          </w:rPrChange>
        </w:rPr>
        <w:t>injection</w:t>
      </w:r>
      <w:proofErr w:type="gramEnd"/>
      <w:r w:rsidRPr="000B7A6E">
        <w:rPr>
          <w:rFonts w:ascii="Times New Roman" w:hAnsi="Times New Roman"/>
          <w:sz w:val="24"/>
          <w:szCs w:val="24"/>
        </w:rPr>
        <w:t xml:space="preserve">. Community based distributors provide services to individuals in childbearing age.  The community health services strategy recommends that Community Health Volunteers (CBD) </w:t>
      </w:r>
      <w:r w:rsidR="007A331C" w:rsidRPr="007A331C">
        <w:rPr>
          <w:rFonts w:ascii="Times New Roman" w:hAnsi="Times New Roman"/>
          <w:sz w:val="24"/>
          <w:szCs w:val="24"/>
          <w:highlight w:val="yellow"/>
          <w:rPrChange w:id="5" w:author="JSI" w:date="2013-05-22T15:20:00Z">
            <w:rPr>
              <w:rFonts w:ascii="Times New Roman" w:hAnsi="Times New Roman"/>
              <w:sz w:val="24"/>
              <w:szCs w:val="24"/>
            </w:rPr>
          </w:rPrChange>
        </w:rPr>
        <w:t>operate in the community where they live or conduct visits to residents in their homes</w:t>
      </w:r>
      <w:r w:rsidRPr="000B7A6E">
        <w:rPr>
          <w:rFonts w:ascii="Times New Roman" w:hAnsi="Times New Roman"/>
          <w:sz w:val="24"/>
          <w:szCs w:val="24"/>
        </w:rPr>
        <w:t xml:space="preserve">.  </w:t>
      </w:r>
    </w:p>
    <w:p w:rsidR="00B86A25" w:rsidRPr="00590A9A" w:rsidRDefault="00B86A25" w:rsidP="00FD2869">
      <w:pPr>
        <w:spacing w:after="0"/>
        <w:jc w:val="both"/>
        <w:rPr>
          <w:rFonts w:ascii="Times New Roman" w:hAnsi="Times New Roman"/>
          <w:sz w:val="24"/>
          <w:szCs w:val="24"/>
        </w:rPr>
      </w:pPr>
    </w:p>
    <w:p w:rsidR="008C6574" w:rsidRPr="00590A9A" w:rsidRDefault="000B7A6E" w:rsidP="00FD2869">
      <w:pPr>
        <w:spacing w:after="0"/>
        <w:jc w:val="both"/>
        <w:rPr>
          <w:rFonts w:ascii="Times New Roman" w:hAnsi="Times New Roman"/>
          <w:b/>
          <w:sz w:val="24"/>
          <w:szCs w:val="24"/>
        </w:rPr>
      </w:pPr>
      <w:r w:rsidRPr="000B7A6E">
        <w:rPr>
          <w:rFonts w:ascii="Times New Roman" w:hAnsi="Times New Roman"/>
          <w:sz w:val="24"/>
          <w:szCs w:val="24"/>
        </w:rPr>
        <w:t>Moreover</w:t>
      </w:r>
      <w:r w:rsidR="007A331C" w:rsidRPr="007A331C">
        <w:rPr>
          <w:rFonts w:ascii="Times New Roman" w:hAnsi="Times New Roman"/>
          <w:sz w:val="24"/>
          <w:szCs w:val="24"/>
          <w:highlight w:val="yellow"/>
          <w:rPrChange w:id="6" w:author="JSI" w:date="2013-05-22T15:20:00Z">
            <w:rPr>
              <w:rFonts w:ascii="Times New Roman" w:hAnsi="Times New Roman"/>
              <w:sz w:val="24"/>
              <w:szCs w:val="24"/>
            </w:rPr>
          </w:rPrChange>
        </w:rPr>
        <w:t>,   to be eligible for training to provide injectable contraceptives, a CBD must have demonstrated good counseling and distribution of condoms and oral contraceptive pills</w:t>
      </w:r>
      <w:r w:rsidRPr="000B7A6E">
        <w:rPr>
          <w:rFonts w:ascii="Times New Roman" w:hAnsi="Times New Roman"/>
          <w:sz w:val="24"/>
          <w:szCs w:val="24"/>
        </w:rPr>
        <w:t xml:space="preserve">. More importantly, all CBDs graduation to the level of injectable administration will have done a clinical practice to complete the training. </w:t>
      </w:r>
    </w:p>
    <w:p w:rsidR="00FD2869" w:rsidRPr="00590A9A" w:rsidRDefault="00FD2869" w:rsidP="00FD2869">
      <w:pPr>
        <w:spacing w:after="0"/>
        <w:jc w:val="both"/>
        <w:rPr>
          <w:rFonts w:ascii="Times New Roman" w:hAnsi="Times New Roman"/>
          <w:b/>
          <w:sz w:val="24"/>
          <w:szCs w:val="24"/>
        </w:rPr>
      </w:pPr>
    </w:p>
    <w:p w:rsidR="009C2ED8" w:rsidRPr="00590A9A" w:rsidRDefault="000B7A6E" w:rsidP="00FD2869">
      <w:pPr>
        <w:spacing w:after="0"/>
        <w:jc w:val="both"/>
        <w:rPr>
          <w:rFonts w:ascii="Times New Roman" w:hAnsi="Times New Roman"/>
          <w:b/>
          <w:sz w:val="24"/>
          <w:szCs w:val="24"/>
        </w:rPr>
      </w:pPr>
      <w:r w:rsidRPr="000B7A6E">
        <w:rPr>
          <w:rFonts w:ascii="Times New Roman" w:hAnsi="Times New Roman"/>
          <w:b/>
          <w:sz w:val="24"/>
          <w:szCs w:val="24"/>
        </w:rPr>
        <w:t>1.2 Why CBD Approach in Liberia</w:t>
      </w:r>
    </w:p>
    <w:p w:rsidR="008C6574" w:rsidRPr="00590A9A" w:rsidRDefault="008C6574" w:rsidP="00FD2869">
      <w:pPr>
        <w:spacing w:after="0"/>
        <w:jc w:val="both"/>
        <w:rPr>
          <w:rFonts w:ascii="Times New Roman" w:hAnsi="Times New Roman"/>
          <w:sz w:val="24"/>
          <w:szCs w:val="24"/>
        </w:rPr>
      </w:pPr>
    </w:p>
    <w:p w:rsidR="004E76B8"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 xml:space="preserve">Experience from other African countries such as Ghana, Uganda, Ethiopia, Tanzania and Malawi, have shown that  that when services are brought closer to clients at the community level, utilization of family planning services increases CBD (WHO, USAID, FHI 2009). In Liberia, contraceptive days have proven that the practice of taking contraceptive to the people tremendously increases family planning up take. Contraceptive days have increase FP utilization to high levels. For example, on September 26 2012, the MOH&amp;SW and partners provided FP to over three thousand women and men of childbearing age. However, contraceptive days cannot be conducted every day, but CBDs can work most days of the year. Therefore enabling CBDs to administer quality FP services at the community level will drastically reduce maternal and neonatal mortality. </w:t>
      </w:r>
    </w:p>
    <w:p w:rsidR="004E76B8" w:rsidRPr="00590A9A" w:rsidRDefault="004E76B8" w:rsidP="00FD2869">
      <w:pPr>
        <w:spacing w:after="0"/>
        <w:jc w:val="both"/>
        <w:rPr>
          <w:rFonts w:ascii="Times New Roman" w:hAnsi="Times New Roman"/>
          <w:sz w:val="24"/>
          <w:szCs w:val="24"/>
        </w:rPr>
      </w:pPr>
    </w:p>
    <w:p w:rsidR="008C6574" w:rsidRPr="00590A9A" w:rsidRDefault="008C6574" w:rsidP="00FD2869">
      <w:pPr>
        <w:spacing w:after="0"/>
        <w:jc w:val="both"/>
        <w:rPr>
          <w:rFonts w:ascii="Times New Roman" w:hAnsi="Times New Roman"/>
          <w:b/>
          <w:sz w:val="24"/>
          <w:szCs w:val="24"/>
        </w:rPr>
      </w:pPr>
    </w:p>
    <w:p w:rsidR="00124915" w:rsidRPr="00590A9A" w:rsidRDefault="00124915" w:rsidP="00FD2869">
      <w:pPr>
        <w:spacing w:after="0"/>
        <w:jc w:val="both"/>
        <w:rPr>
          <w:rFonts w:ascii="Times New Roman" w:hAnsi="Times New Roman"/>
          <w:b/>
          <w:sz w:val="24"/>
          <w:szCs w:val="24"/>
        </w:rPr>
      </w:pPr>
    </w:p>
    <w:p w:rsidR="00124915" w:rsidRPr="00590A9A" w:rsidRDefault="00124915" w:rsidP="00FD2869">
      <w:pPr>
        <w:spacing w:after="0"/>
        <w:jc w:val="both"/>
        <w:rPr>
          <w:rFonts w:ascii="Times New Roman" w:hAnsi="Times New Roman"/>
          <w:b/>
          <w:sz w:val="24"/>
          <w:szCs w:val="24"/>
        </w:rPr>
      </w:pPr>
    </w:p>
    <w:p w:rsidR="002A22B7" w:rsidRPr="00590A9A" w:rsidRDefault="000B7A6E" w:rsidP="00FD2869">
      <w:pPr>
        <w:spacing w:after="0"/>
        <w:jc w:val="both"/>
        <w:rPr>
          <w:rFonts w:ascii="Times New Roman" w:hAnsi="Times New Roman"/>
          <w:b/>
          <w:sz w:val="24"/>
          <w:szCs w:val="24"/>
        </w:rPr>
      </w:pPr>
      <w:r w:rsidRPr="000B7A6E">
        <w:rPr>
          <w:rFonts w:ascii="Times New Roman" w:hAnsi="Times New Roman"/>
          <w:b/>
          <w:sz w:val="24"/>
          <w:szCs w:val="24"/>
        </w:rPr>
        <w:t>1.3 Goal</w:t>
      </w:r>
    </w:p>
    <w:p w:rsidR="008C6574" w:rsidRPr="00590A9A" w:rsidRDefault="008C6574" w:rsidP="00FD2869">
      <w:pPr>
        <w:spacing w:after="0"/>
        <w:jc w:val="both"/>
        <w:rPr>
          <w:rFonts w:ascii="Times New Roman" w:hAnsi="Times New Roman"/>
          <w:sz w:val="24"/>
          <w:szCs w:val="24"/>
        </w:rPr>
      </w:pPr>
    </w:p>
    <w:p w:rsidR="004F0AD8"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 xml:space="preserve">The goal of the National Guidelines for initiating and Management of CBD program is to serve as a tool for implementing sustainable Community-Based Family Planning program </w:t>
      </w:r>
      <w:r w:rsidRPr="000B7A6E">
        <w:rPr>
          <w:rFonts w:ascii="Times New Roman" w:hAnsi="Times New Roman"/>
          <w:bCs/>
          <w:sz w:val="24"/>
          <w:szCs w:val="24"/>
        </w:rPr>
        <w:t>through services characterized</w:t>
      </w:r>
      <w:r w:rsidRPr="000B7A6E">
        <w:rPr>
          <w:rFonts w:ascii="Times New Roman" w:hAnsi="Times New Roman"/>
          <w:bCs/>
          <w:i/>
          <w:sz w:val="24"/>
          <w:szCs w:val="24"/>
        </w:rPr>
        <w:t xml:space="preserve"> </w:t>
      </w:r>
      <w:r w:rsidRPr="000B7A6E">
        <w:rPr>
          <w:rFonts w:ascii="Times New Roman" w:hAnsi="Times New Roman"/>
          <w:bCs/>
          <w:sz w:val="24"/>
          <w:szCs w:val="24"/>
        </w:rPr>
        <w:t>by</w:t>
      </w:r>
      <w:r w:rsidRPr="000B7A6E">
        <w:rPr>
          <w:rFonts w:ascii="Times New Roman" w:hAnsi="Times New Roman"/>
          <w:bCs/>
          <w:i/>
          <w:sz w:val="24"/>
          <w:szCs w:val="24"/>
        </w:rPr>
        <w:t xml:space="preserve"> </w:t>
      </w:r>
      <w:r w:rsidRPr="000B7A6E">
        <w:rPr>
          <w:rFonts w:ascii="Times New Roman" w:hAnsi="Times New Roman"/>
          <w:sz w:val="24"/>
          <w:szCs w:val="24"/>
        </w:rPr>
        <w:t>high impact, strong coordination and meaningful participation by community members in positive actions for health.</w:t>
      </w:r>
    </w:p>
    <w:p w:rsidR="008B6CBA" w:rsidRPr="00590A9A" w:rsidRDefault="008B6CBA" w:rsidP="00FD2869">
      <w:pPr>
        <w:spacing w:after="0"/>
        <w:jc w:val="both"/>
        <w:rPr>
          <w:rFonts w:ascii="Times New Roman" w:hAnsi="Times New Roman"/>
          <w:sz w:val="24"/>
          <w:szCs w:val="24"/>
        </w:rPr>
      </w:pPr>
    </w:p>
    <w:p w:rsidR="00FD2869" w:rsidRPr="00590A9A" w:rsidRDefault="00FD2869" w:rsidP="00FD2869">
      <w:pPr>
        <w:spacing w:after="0"/>
        <w:jc w:val="both"/>
        <w:rPr>
          <w:rFonts w:ascii="Times New Roman" w:hAnsi="Times New Roman"/>
          <w:b/>
          <w:sz w:val="24"/>
          <w:szCs w:val="24"/>
        </w:rPr>
      </w:pPr>
    </w:p>
    <w:p w:rsidR="00FD2869" w:rsidRPr="00590A9A" w:rsidRDefault="00FD2869" w:rsidP="00FD2869">
      <w:pPr>
        <w:spacing w:after="0"/>
        <w:jc w:val="both"/>
        <w:rPr>
          <w:rFonts w:ascii="Times New Roman" w:hAnsi="Times New Roman"/>
          <w:b/>
          <w:sz w:val="24"/>
          <w:szCs w:val="24"/>
        </w:rPr>
      </w:pPr>
    </w:p>
    <w:p w:rsidR="008B6CBA" w:rsidRPr="00590A9A" w:rsidRDefault="000B7A6E" w:rsidP="00FD2869">
      <w:pPr>
        <w:spacing w:after="0"/>
        <w:jc w:val="both"/>
        <w:rPr>
          <w:rFonts w:ascii="Times New Roman" w:hAnsi="Times New Roman"/>
          <w:b/>
          <w:sz w:val="24"/>
          <w:szCs w:val="24"/>
        </w:rPr>
      </w:pPr>
      <w:r w:rsidRPr="000B7A6E">
        <w:rPr>
          <w:rFonts w:ascii="Times New Roman" w:hAnsi="Times New Roman"/>
          <w:b/>
          <w:sz w:val="24"/>
          <w:szCs w:val="24"/>
        </w:rPr>
        <w:t>1.4 Objectives</w:t>
      </w:r>
    </w:p>
    <w:p w:rsidR="008C6574" w:rsidRPr="00590A9A" w:rsidRDefault="008C6574" w:rsidP="00FD2869">
      <w:pPr>
        <w:spacing w:after="0"/>
        <w:jc w:val="both"/>
        <w:rPr>
          <w:rFonts w:ascii="Times New Roman" w:hAnsi="Times New Roman"/>
          <w:b/>
          <w:sz w:val="24"/>
          <w:szCs w:val="24"/>
        </w:rPr>
      </w:pPr>
    </w:p>
    <w:p w:rsidR="005C713B"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The objectives of the National CBD Guidelines are to:</w:t>
      </w:r>
    </w:p>
    <w:p w:rsidR="00A22E61" w:rsidRPr="00590A9A" w:rsidRDefault="000B7A6E" w:rsidP="00FD2869">
      <w:pPr>
        <w:pStyle w:val="ListParagraph"/>
        <w:numPr>
          <w:ilvl w:val="0"/>
          <w:numId w:val="43"/>
        </w:numPr>
        <w:spacing w:after="0"/>
        <w:jc w:val="both"/>
        <w:rPr>
          <w:rFonts w:ascii="Times New Roman" w:hAnsi="Times New Roman"/>
          <w:sz w:val="24"/>
          <w:szCs w:val="24"/>
        </w:rPr>
      </w:pPr>
      <w:r w:rsidRPr="000B7A6E">
        <w:rPr>
          <w:rFonts w:ascii="Times New Roman" w:hAnsi="Times New Roman"/>
          <w:sz w:val="24"/>
          <w:szCs w:val="24"/>
        </w:rPr>
        <w:t xml:space="preserve">Equip program managers with process for effective and efficient implementation procedures for CBD programming </w:t>
      </w:r>
    </w:p>
    <w:p w:rsidR="005C713B" w:rsidRPr="00590A9A" w:rsidRDefault="000B7A6E" w:rsidP="00FD2869">
      <w:pPr>
        <w:pStyle w:val="ListParagraph"/>
        <w:numPr>
          <w:ilvl w:val="0"/>
          <w:numId w:val="43"/>
        </w:numPr>
        <w:spacing w:after="0"/>
        <w:jc w:val="both"/>
        <w:rPr>
          <w:rFonts w:ascii="Times New Roman" w:hAnsi="Times New Roman"/>
          <w:sz w:val="24"/>
          <w:szCs w:val="24"/>
        </w:rPr>
      </w:pPr>
      <w:r w:rsidRPr="000B7A6E">
        <w:rPr>
          <w:rFonts w:ascii="Times New Roman" w:hAnsi="Times New Roman"/>
          <w:sz w:val="24"/>
          <w:szCs w:val="24"/>
        </w:rPr>
        <w:t>Ensure standardization in initiating and implementing CBD activities</w:t>
      </w:r>
    </w:p>
    <w:p w:rsidR="005C713B" w:rsidRPr="00590A9A" w:rsidRDefault="005C713B" w:rsidP="00FD2869">
      <w:pPr>
        <w:spacing w:after="0"/>
        <w:jc w:val="both"/>
        <w:rPr>
          <w:rFonts w:ascii="Times New Roman" w:hAnsi="Times New Roman"/>
          <w:b/>
          <w:sz w:val="24"/>
          <w:szCs w:val="24"/>
        </w:rPr>
      </w:pPr>
    </w:p>
    <w:p w:rsidR="00A64F97" w:rsidRPr="00590A9A" w:rsidRDefault="000B7A6E" w:rsidP="00FD2869">
      <w:pPr>
        <w:spacing w:after="0"/>
        <w:jc w:val="both"/>
        <w:rPr>
          <w:rFonts w:ascii="Times New Roman" w:hAnsi="Times New Roman"/>
          <w:b/>
          <w:sz w:val="24"/>
          <w:szCs w:val="24"/>
        </w:rPr>
      </w:pPr>
      <w:r w:rsidRPr="000B7A6E">
        <w:rPr>
          <w:rFonts w:ascii="Times New Roman" w:hAnsi="Times New Roman"/>
          <w:b/>
          <w:sz w:val="24"/>
          <w:szCs w:val="24"/>
        </w:rPr>
        <w:t>1.5 Rationale for initiating CBD activities in Liberia</w:t>
      </w:r>
    </w:p>
    <w:p w:rsidR="008C6574" w:rsidRPr="00590A9A" w:rsidRDefault="008C6574" w:rsidP="00FD2869">
      <w:pPr>
        <w:spacing w:after="0"/>
        <w:jc w:val="both"/>
        <w:rPr>
          <w:rFonts w:ascii="Times New Roman" w:hAnsi="Times New Roman"/>
          <w:sz w:val="24"/>
          <w:szCs w:val="24"/>
        </w:rPr>
      </w:pPr>
    </w:p>
    <w:p w:rsidR="00AC26A0"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 xml:space="preserve">Since the guidelines aim at maximizing the impact of CBD programs, avoiding duplication and wastage of limited resources, </w:t>
      </w:r>
      <w:r w:rsidR="007A331C" w:rsidRPr="007A331C">
        <w:rPr>
          <w:rFonts w:ascii="Times New Roman" w:hAnsi="Times New Roman"/>
          <w:sz w:val="24"/>
          <w:szCs w:val="24"/>
          <w:highlight w:val="yellow"/>
          <w:rPrChange w:id="7" w:author="JSI" w:date="2013-05-22T15:24:00Z">
            <w:rPr>
              <w:rFonts w:ascii="Times New Roman" w:hAnsi="Times New Roman"/>
              <w:sz w:val="24"/>
              <w:szCs w:val="24"/>
            </w:rPr>
          </w:rPrChange>
        </w:rPr>
        <w:t>geographical areas with the following indicators should be given priority:</w:t>
      </w:r>
    </w:p>
    <w:p w:rsidR="00AC26A0" w:rsidRPr="00590A9A" w:rsidRDefault="000B7A6E" w:rsidP="00FD2869">
      <w:pPr>
        <w:numPr>
          <w:ilvl w:val="0"/>
          <w:numId w:val="27"/>
        </w:numPr>
        <w:spacing w:after="0" w:line="240" w:lineRule="auto"/>
        <w:jc w:val="both"/>
        <w:rPr>
          <w:rFonts w:ascii="Times New Roman" w:hAnsi="Times New Roman"/>
          <w:sz w:val="24"/>
          <w:szCs w:val="24"/>
        </w:rPr>
      </w:pPr>
      <w:r w:rsidRPr="000B7A6E">
        <w:rPr>
          <w:rFonts w:ascii="Times New Roman" w:hAnsi="Times New Roman"/>
          <w:sz w:val="24"/>
          <w:szCs w:val="24"/>
        </w:rPr>
        <w:t>High infant mortality and maternal morbidity and mortality rates.</w:t>
      </w:r>
    </w:p>
    <w:p w:rsidR="00EC61C4" w:rsidRPr="00590A9A" w:rsidRDefault="000B7A6E" w:rsidP="00FD2869">
      <w:pPr>
        <w:numPr>
          <w:ilvl w:val="0"/>
          <w:numId w:val="27"/>
        </w:numPr>
        <w:spacing w:after="0" w:line="240" w:lineRule="auto"/>
        <w:jc w:val="both"/>
        <w:rPr>
          <w:rFonts w:ascii="Times New Roman" w:hAnsi="Times New Roman"/>
          <w:sz w:val="24"/>
          <w:szCs w:val="24"/>
        </w:rPr>
      </w:pPr>
      <w:r w:rsidRPr="000B7A6E">
        <w:rPr>
          <w:rFonts w:ascii="Times New Roman" w:hAnsi="Times New Roman"/>
          <w:sz w:val="24"/>
          <w:szCs w:val="24"/>
        </w:rPr>
        <w:t>Poor access to health facilities due to geographical, social, cultural, economic and functional conditions.</w:t>
      </w:r>
    </w:p>
    <w:p w:rsidR="009F572A" w:rsidRPr="00590A9A" w:rsidRDefault="000B7A6E" w:rsidP="00FD2869">
      <w:pPr>
        <w:numPr>
          <w:ilvl w:val="0"/>
          <w:numId w:val="27"/>
        </w:numPr>
        <w:spacing w:after="0" w:line="240" w:lineRule="auto"/>
        <w:jc w:val="both"/>
        <w:rPr>
          <w:rFonts w:ascii="Times New Roman" w:hAnsi="Times New Roman"/>
          <w:sz w:val="24"/>
          <w:szCs w:val="24"/>
        </w:rPr>
      </w:pPr>
      <w:r w:rsidRPr="000B7A6E">
        <w:rPr>
          <w:rFonts w:ascii="Times New Roman" w:hAnsi="Times New Roman"/>
          <w:sz w:val="24"/>
          <w:szCs w:val="24"/>
        </w:rPr>
        <w:t>High teenage pregnancy and abortion</w:t>
      </w:r>
    </w:p>
    <w:p w:rsidR="009F572A" w:rsidRPr="00590A9A" w:rsidRDefault="000B7A6E" w:rsidP="00FD2869">
      <w:pPr>
        <w:numPr>
          <w:ilvl w:val="0"/>
          <w:numId w:val="27"/>
        </w:numPr>
        <w:spacing w:after="0" w:line="240" w:lineRule="auto"/>
        <w:jc w:val="both"/>
        <w:rPr>
          <w:rFonts w:ascii="Times New Roman" w:hAnsi="Times New Roman"/>
          <w:sz w:val="24"/>
          <w:szCs w:val="24"/>
        </w:rPr>
      </w:pPr>
      <w:r w:rsidRPr="000B7A6E">
        <w:rPr>
          <w:rFonts w:ascii="Times New Roman" w:hAnsi="Times New Roman"/>
          <w:sz w:val="24"/>
          <w:szCs w:val="24"/>
        </w:rPr>
        <w:t>High occurrence of unintended and unwanted pregnancy</w:t>
      </w:r>
    </w:p>
    <w:p w:rsidR="00EC61C4" w:rsidRPr="00590A9A" w:rsidRDefault="000B7A6E" w:rsidP="00FD2869">
      <w:pPr>
        <w:numPr>
          <w:ilvl w:val="0"/>
          <w:numId w:val="27"/>
        </w:numPr>
        <w:spacing w:after="0" w:line="240" w:lineRule="auto"/>
        <w:jc w:val="both"/>
        <w:rPr>
          <w:rFonts w:ascii="Times New Roman" w:hAnsi="Times New Roman"/>
          <w:sz w:val="24"/>
          <w:szCs w:val="24"/>
        </w:rPr>
      </w:pPr>
      <w:r w:rsidRPr="000B7A6E">
        <w:rPr>
          <w:rFonts w:ascii="Times New Roman" w:hAnsi="Times New Roman"/>
          <w:sz w:val="24"/>
          <w:szCs w:val="24"/>
        </w:rPr>
        <w:t>High demand by the community for FP and other client management services.</w:t>
      </w:r>
    </w:p>
    <w:p w:rsidR="00EC61C4" w:rsidRPr="00590A9A" w:rsidRDefault="000B7A6E" w:rsidP="00FD2869">
      <w:pPr>
        <w:numPr>
          <w:ilvl w:val="0"/>
          <w:numId w:val="27"/>
        </w:numPr>
        <w:spacing w:after="0" w:line="240" w:lineRule="auto"/>
        <w:jc w:val="both"/>
        <w:rPr>
          <w:rFonts w:ascii="Times New Roman" w:hAnsi="Times New Roman"/>
          <w:sz w:val="24"/>
          <w:szCs w:val="24"/>
        </w:rPr>
      </w:pPr>
      <w:r w:rsidRPr="000B7A6E">
        <w:rPr>
          <w:rFonts w:ascii="Times New Roman" w:hAnsi="Times New Roman"/>
          <w:sz w:val="24"/>
          <w:szCs w:val="24"/>
        </w:rPr>
        <w:t>Low family planning prevalence and high fertility rates.</w:t>
      </w:r>
    </w:p>
    <w:p w:rsidR="006C1F4E" w:rsidRPr="00590A9A" w:rsidRDefault="000B7A6E" w:rsidP="00FD2869">
      <w:pPr>
        <w:numPr>
          <w:ilvl w:val="0"/>
          <w:numId w:val="27"/>
        </w:numPr>
        <w:spacing w:after="0" w:line="240" w:lineRule="auto"/>
        <w:jc w:val="both"/>
        <w:rPr>
          <w:rFonts w:ascii="Times New Roman" w:hAnsi="Times New Roman"/>
          <w:sz w:val="24"/>
          <w:szCs w:val="24"/>
        </w:rPr>
      </w:pPr>
      <w:r w:rsidRPr="000B7A6E">
        <w:rPr>
          <w:rFonts w:ascii="Times New Roman" w:hAnsi="Times New Roman"/>
          <w:sz w:val="24"/>
          <w:szCs w:val="24"/>
        </w:rPr>
        <w:t>Existence of referral health facility to support the program</w:t>
      </w:r>
    </w:p>
    <w:p w:rsidR="008C6574" w:rsidRPr="00590A9A" w:rsidRDefault="008C6574" w:rsidP="00FD2869">
      <w:pPr>
        <w:spacing w:after="0"/>
        <w:jc w:val="both"/>
        <w:rPr>
          <w:rFonts w:ascii="Times New Roman" w:hAnsi="Times New Roman"/>
          <w:sz w:val="24"/>
          <w:szCs w:val="24"/>
        </w:rPr>
      </w:pPr>
    </w:p>
    <w:p w:rsidR="00590A9A" w:rsidRPr="00590A9A" w:rsidRDefault="00590A9A" w:rsidP="00FD2869">
      <w:pPr>
        <w:spacing w:after="0"/>
        <w:jc w:val="both"/>
        <w:rPr>
          <w:rFonts w:ascii="Times New Roman" w:hAnsi="Times New Roman"/>
          <w:b/>
          <w:sz w:val="24"/>
          <w:szCs w:val="24"/>
        </w:rPr>
      </w:pPr>
    </w:p>
    <w:p w:rsidR="00590A9A" w:rsidRPr="00590A9A" w:rsidRDefault="00590A9A" w:rsidP="00FD2869">
      <w:pPr>
        <w:spacing w:after="0"/>
        <w:jc w:val="both"/>
        <w:rPr>
          <w:rFonts w:ascii="Times New Roman" w:hAnsi="Times New Roman"/>
          <w:b/>
          <w:sz w:val="24"/>
          <w:szCs w:val="24"/>
        </w:rPr>
      </w:pPr>
    </w:p>
    <w:p w:rsidR="0080375F" w:rsidRPr="00590A9A" w:rsidRDefault="000B7A6E" w:rsidP="00FD2869">
      <w:pPr>
        <w:spacing w:after="0"/>
        <w:jc w:val="both"/>
        <w:rPr>
          <w:rFonts w:ascii="Times New Roman" w:hAnsi="Times New Roman"/>
          <w:sz w:val="24"/>
          <w:szCs w:val="24"/>
        </w:rPr>
      </w:pPr>
      <w:r w:rsidRPr="000B7A6E">
        <w:rPr>
          <w:rFonts w:ascii="Times New Roman" w:hAnsi="Times New Roman"/>
          <w:b/>
          <w:sz w:val="24"/>
          <w:szCs w:val="24"/>
        </w:rPr>
        <w:t>1.6 Geographic Coverage and Population Ratios</w:t>
      </w:r>
    </w:p>
    <w:p w:rsidR="008C6574" w:rsidRPr="00590A9A" w:rsidRDefault="008C6574" w:rsidP="00FD2869">
      <w:pPr>
        <w:spacing w:after="0"/>
        <w:jc w:val="both"/>
        <w:rPr>
          <w:rFonts w:ascii="Times New Roman" w:hAnsi="Times New Roman"/>
          <w:sz w:val="24"/>
          <w:szCs w:val="24"/>
        </w:rPr>
      </w:pPr>
    </w:p>
    <w:p w:rsidR="00FD2869"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 xml:space="preserve">CBD program will be </w:t>
      </w:r>
      <w:r w:rsidR="007A331C" w:rsidRPr="007A331C">
        <w:rPr>
          <w:rFonts w:ascii="Times New Roman" w:hAnsi="Times New Roman"/>
          <w:sz w:val="24"/>
          <w:szCs w:val="24"/>
          <w:highlight w:val="yellow"/>
          <w:rPrChange w:id="8" w:author="JSI" w:date="2013-05-22T15:24:00Z">
            <w:rPr>
              <w:rFonts w:ascii="Times New Roman" w:hAnsi="Times New Roman"/>
              <w:sz w:val="24"/>
              <w:szCs w:val="24"/>
            </w:rPr>
          </w:rPrChange>
        </w:rPr>
        <w:t>initiated in urban and rural areas</w:t>
      </w:r>
      <w:r w:rsidRPr="000B7A6E">
        <w:rPr>
          <w:rFonts w:ascii="Times New Roman" w:hAnsi="Times New Roman"/>
          <w:sz w:val="24"/>
          <w:szCs w:val="24"/>
        </w:rPr>
        <w:t xml:space="preserve">. The established ratios for the CBD should be </w:t>
      </w:r>
      <w:r w:rsidR="007A331C" w:rsidRPr="007A331C">
        <w:rPr>
          <w:rFonts w:ascii="Times New Roman" w:hAnsi="Times New Roman"/>
          <w:sz w:val="24"/>
          <w:szCs w:val="24"/>
          <w:highlight w:val="yellow"/>
          <w:rPrChange w:id="9" w:author="JSI" w:date="2013-05-22T15:24:00Z">
            <w:rPr>
              <w:rFonts w:ascii="Times New Roman" w:hAnsi="Times New Roman"/>
              <w:sz w:val="24"/>
              <w:szCs w:val="24"/>
            </w:rPr>
          </w:rPrChange>
        </w:rPr>
        <w:t>one CHV to 250-500 population</w:t>
      </w:r>
      <w:r w:rsidRPr="000B7A6E">
        <w:rPr>
          <w:rFonts w:ascii="Times New Roman" w:hAnsi="Times New Roman"/>
          <w:sz w:val="24"/>
          <w:szCs w:val="24"/>
        </w:rPr>
        <w:t xml:space="preserve"> and follower regulations stipulated in the National Community Health Guidelines. </w:t>
      </w:r>
    </w:p>
    <w:p w:rsidR="00FD2869" w:rsidRPr="00590A9A" w:rsidRDefault="00FD2869" w:rsidP="00FD2869">
      <w:pPr>
        <w:spacing w:after="0"/>
        <w:jc w:val="both"/>
        <w:rPr>
          <w:rFonts w:ascii="Times New Roman" w:hAnsi="Times New Roman"/>
          <w:sz w:val="24"/>
          <w:szCs w:val="24"/>
        </w:rPr>
      </w:pPr>
    </w:p>
    <w:p w:rsidR="00C57034" w:rsidRPr="00590A9A" w:rsidRDefault="000B7A6E">
      <w:pPr>
        <w:spacing w:after="0" w:line="240" w:lineRule="auto"/>
        <w:rPr>
          <w:rFonts w:ascii="Times New Roman" w:hAnsi="Times New Roman"/>
          <w:sz w:val="24"/>
          <w:szCs w:val="24"/>
        </w:rPr>
      </w:pPr>
      <w:r w:rsidRPr="000B7A6E">
        <w:rPr>
          <w:rFonts w:ascii="Times New Roman" w:hAnsi="Times New Roman"/>
          <w:sz w:val="24"/>
          <w:szCs w:val="24"/>
        </w:rPr>
        <w:br w:type="page"/>
      </w:r>
    </w:p>
    <w:p w:rsidR="008C6574" w:rsidRPr="00590A9A" w:rsidRDefault="000B7A6E" w:rsidP="00FD2869">
      <w:pPr>
        <w:spacing w:after="0"/>
        <w:jc w:val="both"/>
        <w:rPr>
          <w:rFonts w:ascii="Times New Roman" w:hAnsi="Times New Roman"/>
          <w:b/>
          <w:sz w:val="24"/>
          <w:szCs w:val="24"/>
        </w:rPr>
      </w:pPr>
      <w:r w:rsidRPr="000B7A6E">
        <w:rPr>
          <w:rFonts w:ascii="Times New Roman" w:hAnsi="Times New Roman"/>
          <w:sz w:val="24"/>
          <w:szCs w:val="24"/>
        </w:rPr>
        <w:t xml:space="preserve"> </w:t>
      </w:r>
      <w:r w:rsidRPr="000B7A6E">
        <w:rPr>
          <w:rFonts w:ascii="Times New Roman" w:hAnsi="Times New Roman"/>
          <w:b/>
          <w:sz w:val="24"/>
          <w:szCs w:val="24"/>
        </w:rPr>
        <w:t xml:space="preserve">II. INITIATING AND MANAGING CBD SERVICES </w:t>
      </w:r>
    </w:p>
    <w:p w:rsidR="00FD2869"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 xml:space="preserve">Ministry of Health and Social Welfare (MOH&amp;SW) partners wishing to initiate CBD activities in Liberia should develop a comprehensive proposal based on identified needs. The proposal should be developed in collaboration with the County Health and social welfare Team (CHT&amp;SW), in particular with the Community Health Development Director and the Reproductive Health Supervisor at the county level. </w:t>
      </w:r>
    </w:p>
    <w:p w:rsidR="00C31A53"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 xml:space="preserve"> The CHT&amp;SW will be responsible for informing the MOHSW. All CBD Programs should have a clear sustainability plan that fits into the County FP activities.</w:t>
      </w:r>
    </w:p>
    <w:p w:rsidR="00C31A53" w:rsidRPr="00590A9A" w:rsidRDefault="00C31A53" w:rsidP="00FD2869">
      <w:pPr>
        <w:spacing w:after="0"/>
        <w:jc w:val="both"/>
        <w:rPr>
          <w:rFonts w:ascii="Times New Roman" w:hAnsi="Times New Roman"/>
          <w:b/>
          <w:sz w:val="24"/>
          <w:szCs w:val="24"/>
        </w:rPr>
      </w:pPr>
    </w:p>
    <w:p w:rsidR="00C57034" w:rsidRPr="00590A9A" w:rsidRDefault="00C57034">
      <w:pPr>
        <w:spacing w:after="0" w:line="240" w:lineRule="auto"/>
        <w:rPr>
          <w:rFonts w:ascii="Times New Roman" w:hAnsi="Times New Roman"/>
          <w:b/>
          <w:sz w:val="24"/>
          <w:szCs w:val="24"/>
        </w:rPr>
      </w:pPr>
    </w:p>
    <w:p w:rsidR="00C965C5" w:rsidRPr="00590A9A" w:rsidRDefault="000B7A6E" w:rsidP="00FD2869">
      <w:pPr>
        <w:spacing w:after="0"/>
        <w:jc w:val="both"/>
        <w:rPr>
          <w:rFonts w:ascii="Times New Roman" w:hAnsi="Times New Roman"/>
          <w:b/>
          <w:sz w:val="24"/>
          <w:szCs w:val="24"/>
        </w:rPr>
      </w:pPr>
      <w:r w:rsidRPr="000B7A6E">
        <w:rPr>
          <w:rFonts w:ascii="Times New Roman" w:hAnsi="Times New Roman"/>
          <w:b/>
          <w:sz w:val="24"/>
          <w:szCs w:val="24"/>
        </w:rPr>
        <w:t>2.1 Planning</w:t>
      </w:r>
    </w:p>
    <w:p w:rsidR="00124D10" w:rsidRPr="00590A9A" w:rsidRDefault="000B7A6E" w:rsidP="00FD2869">
      <w:pPr>
        <w:spacing w:after="0"/>
        <w:jc w:val="both"/>
        <w:rPr>
          <w:rFonts w:ascii="Times New Roman" w:hAnsi="Times New Roman"/>
          <w:b/>
          <w:sz w:val="24"/>
          <w:szCs w:val="24"/>
        </w:rPr>
      </w:pPr>
      <w:r w:rsidRPr="000B7A6E">
        <w:rPr>
          <w:rFonts w:ascii="Times New Roman" w:hAnsi="Times New Roman"/>
          <w:sz w:val="24"/>
          <w:szCs w:val="24"/>
        </w:rPr>
        <w:t xml:space="preserve">Before starting activities in the field, a plan must be developed with active community involvement/participation. The plan will aim at responding to the identified CBD approaches and priorities. It will include the objectives, indicators, activities, and budget necessary to meet the needs. </w:t>
      </w:r>
    </w:p>
    <w:p w:rsidR="008C6574" w:rsidRPr="00590A9A" w:rsidRDefault="008C6574" w:rsidP="00FD2869">
      <w:pPr>
        <w:spacing w:after="0"/>
        <w:jc w:val="both"/>
        <w:rPr>
          <w:rFonts w:ascii="Times New Roman" w:hAnsi="Times New Roman"/>
          <w:sz w:val="24"/>
          <w:szCs w:val="24"/>
        </w:rPr>
      </w:pPr>
    </w:p>
    <w:p w:rsidR="00FD2869"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 xml:space="preserve">The initial planning process of CBD programs should involve sectors at different levels of the county thus avoiding the top down approach. This stage is crucial for the future sustainability of the program as it is here where the question of ownership, accountability and responsibility is determined and defined. A CBD program belongs to the community and the community should be empowered through information, education and advocacy activities that lead to sensitization, motivation, mobilization, active support and participation. </w:t>
      </w:r>
    </w:p>
    <w:p w:rsidR="00FD2869" w:rsidRPr="00590A9A" w:rsidRDefault="00FD2869" w:rsidP="00FD2869">
      <w:pPr>
        <w:spacing w:after="0"/>
        <w:jc w:val="both"/>
        <w:rPr>
          <w:rFonts w:ascii="Times New Roman" w:hAnsi="Times New Roman"/>
          <w:sz w:val="24"/>
          <w:szCs w:val="24"/>
        </w:rPr>
      </w:pPr>
    </w:p>
    <w:p w:rsidR="005B3556" w:rsidRPr="00590A9A" w:rsidRDefault="000B7A6E" w:rsidP="00FD2869">
      <w:pPr>
        <w:spacing w:after="0"/>
        <w:jc w:val="both"/>
        <w:rPr>
          <w:rFonts w:ascii="Times New Roman" w:hAnsi="Times New Roman"/>
          <w:b/>
          <w:sz w:val="24"/>
          <w:szCs w:val="24"/>
        </w:rPr>
      </w:pPr>
      <w:r w:rsidRPr="000B7A6E">
        <w:rPr>
          <w:rFonts w:ascii="Times New Roman" w:hAnsi="Times New Roman"/>
          <w:sz w:val="24"/>
          <w:szCs w:val="24"/>
        </w:rPr>
        <w:t xml:space="preserve">County Health and Social Welfare Team should   ensure that the community has functional community health committees (CHC) and community health development committees (CHDC). The role of the CHC and CHDC is to serve as a link between facilities and communities on all health related activities. Time should be invested to make sure that the community and potential CBD understand the task ahead of them. It may take weeks or even months before the idea is internalized by the respective community. </w:t>
      </w:r>
      <w:r w:rsidRPr="000B7A6E">
        <w:rPr>
          <w:rFonts w:ascii="Times New Roman" w:hAnsi="Times New Roman"/>
          <w:b/>
          <w:sz w:val="24"/>
          <w:szCs w:val="24"/>
        </w:rPr>
        <w:t>DO NOT RUSH; INVEST TIME TO CLEAR THEIR DOUBTS.</w:t>
      </w:r>
    </w:p>
    <w:p w:rsidR="008C6574" w:rsidRPr="00590A9A" w:rsidRDefault="008C6574" w:rsidP="00FD2869">
      <w:pPr>
        <w:spacing w:after="0"/>
        <w:jc w:val="both"/>
        <w:rPr>
          <w:rFonts w:ascii="Times New Roman" w:hAnsi="Times New Roman"/>
          <w:sz w:val="24"/>
          <w:szCs w:val="24"/>
        </w:rPr>
      </w:pPr>
    </w:p>
    <w:p w:rsidR="003232A2"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Before implementation, the planned activities need to be prioritized, and resources need to be mobilized and put in place.</w:t>
      </w:r>
    </w:p>
    <w:p w:rsidR="008C6574" w:rsidRPr="00590A9A" w:rsidRDefault="008C6574" w:rsidP="00FD2869">
      <w:pPr>
        <w:spacing w:after="0"/>
        <w:jc w:val="both"/>
        <w:rPr>
          <w:rFonts w:ascii="Times New Roman" w:hAnsi="Times New Roman"/>
          <w:b/>
          <w:sz w:val="24"/>
          <w:szCs w:val="24"/>
        </w:rPr>
      </w:pPr>
    </w:p>
    <w:p w:rsidR="003232A2" w:rsidRPr="00590A9A" w:rsidRDefault="000B7A6E" w:rsidP="00FD2869">
      <w:pPr>
        <w:spacing w:after="0"/>
        <w:jc w:val="both"/>
        <w:rPr>
          <w:rFonts w:ascii="Times New Roman" w:hAnsi="Times New Roman"/>
          <w:b/>
          <w:sz w:val="24"/>
          <w:szCs w:val="24"/>
        </w:rPr>
      </w:pPr>
      <w:r w:rsidRPr="000B7A6E">
        <w:rPr>
          <w:rFonts w:ascii="Times New Roman" w:hAnsi="Times New Roman"/>
          <w:b/>
          <w:sz w:val="24"/>
          <w:szCs w:val="24"/>
        </w:rPr>
        <w:t xml:space="preserve">2.2 Selection criteria of CBD and CHV supervisors </w:t>
      </w:r>
    </w:p>
    <w:p w:rsidR="008C6574" w:rsidRPr="00590A9A" w:rsidRDefault="008C6574" w:rsidP="00FD2869">
      <w:pPr>
        <w:spacing w:after="0"/>
        <w:jc w:val="both"/>
        <w:rPr>
          <w:rFonts w:ascii="Times New Roman" w:hAnsi="Times New Roman"/>
          <w:sz w:val="24"/>
          <w:szCs w:val="24"/>
        </w:rPr>
      </w:pPr>
    </w:p>
    <w:p w:rsidR="00C733AA"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 xml:space="preserve">The selection criteria of CBD are the same as the selection criteria in the national strategy and policy for community health services document (Please refer to Section 9 in the National Community Services Plan and Strategy 2011-2015). </w:t>
      </w:r>
    </w:p>
    <w:p w:rsidR="00C733AA" w:rsidRPr="00590A9A" w:rsidRDefault="00C733AA" w:rsidP="00FD2869">
      <w:pPr>
        <w:spacing w:after="0"/>
        <w:jc w:val="both"/>
        <w:rPr>
          <w:rFonts w:ascii="Times New Roman" w:hAnsi="Times New Roman"/>
          <w:sz w:val="24"/>
          <w:szCs w:val="24"/>
        </w:rPr>
      </w:pPr>
    </w:p>
    <w:p w:rsidR="00ED7643" w:rsidRPr="00590A9A" w:rsidRDefault="000B7A6E" w:rsidP="00FD2869">
      <w:pPr>
        <w:spacing w:after="0"/>
        <w:ind w:left="360"/>
        <w:jc w:val="both"/>
        <w:rPr>
          <w:rFonts w:ascii="Times New Roman" w:hAnsi="Times New Roman"/>
          <w:sz w:val="24"/>
          <w:szCs w:val="24"/>
        </w:rPr>
      </w:pPr>
      <w:r w:rsidRPr="000B7A6E">
        <w:rPr>
          <w:rFonts w:ascii="Times New Roman" w:hAnsi="Times New Roman"/>
          <w:sz w:val="24"/>
          <w:szCs w:val="24"/>
        </w:rPr>
        <w:t>Selection Criteria (Please also refer to the Revised National Community Health Services Policy February 2012):</w:t>
      </w:r>
    </w:p>
    <w:p w:rsidR="00ED7643" w:rsidRPr="00BB7368" w:rsidRDefault="007A331C" w:rsidP="00FD2869">
      <w:pPr>
        <w:pStyle w:val="ListParagraph"/>
        <w:numPr>
          <w:ilvl w:val="0"/>
          <w:numId w:val="39"/>
        </w:numPr>
        <w:spacing w:after="0"/>
        <w:ind w:left="1080"/>
        <w:jc w:val="both"/>
        <w:rPr>
          <w:rFonts w:ascii="Times New Roman" w:hAnsi="Times New Roman"/>
          <w:sz w:val="24"/>
          <w:szCs w:val="24"/>
          <w:highlight w:val="yellow"/>
          <w:rPrChange w:id="10" w:author="JSI" w:date="2013-05-22T15:28:00Z">
            <w:rPr>
              <w:rFonts w:ascii="Times New Roman" w:hAnsi="Times New Roman"/>
              <w:sz w:val="24"/>
              <w:szCs w:val="24"/>
            </w:rPr>
          </w:rPrChange>
        </w:rPr>
      </w:pPr>
      <w:r w:rsidRPr="007A331C">
        <w:rPr>
          <w:rFonts w:ascii="Times New Roman" w:hAnsi="Times New Roman"/>
          <w:sz w:val="24"/>
          <w:szCs w:val="24"/>
          <w:highlight w:val="yellow"/>
          <w:rPrChange w:id="11" w:author="JSI" w:date="2013-05-22T15:28:00Z">
            <w:rPr>
              <w:rFonts w:ascii="Times New Roman" w:hAnsi="Times New Roman"/>
              <w:sz w:val="24"/>
              <w:szCs w:val="24"/>
            </w:rPr>
          </w:rPrChange>
        </w:rPr>
        <w:t>Permanent resident of the community</w:t>
      </w:r>
    </w:p>
    <w:p w:rsidR="00ED7643" w:rsidRPr="00BB7368" w:rsidRDefault="007A331C" w:rsidP="00FD2869">
      <w:pPr>
        <w:pStyle w:val="ListParagraph"/>
        <w:numPr>
          <w:ilvl w:val="0"/>
          <w:numId w:val="39"/>
        </w:numPr>
        <w:spacing w:after="0"/>
        <w:ind w:left="1080"/>
        <w:jc w:val="both"/>
        <w:rPr>
          <w:rFonts w:ascii="Times New Roman" w:hAnsi="Times New Roman"/>
          <w:sz w:val="24"/>
          <w:szCs w:val="24"/>
          <w:highlight w:val="yellow"/>
          <w:rPrChange w:id="12" w:author="JSI" w:date="2013-05-22T15:28:00Z">
            <w:rPr>
              <w:rFonts w:ascii="Times New Roman" w:hAnsi="Times New Roman"/>
              <w:sz w:val="24"/>
              <w:szCs w:val="24"/>
            </w:rPr>
          </w:rPrChange>
        </w:rPr>
      </w:pPr>
      <w:r w:rsidRPr="007A331C">
        <w:rPr>
          <w:rFonts w:ascii="Times New Roman" w:hAnsi="Times New Roman"/>
          <w:sz w:val="24"/>
          <w:szCs w:val="24"/>
          <w:highlight w:val="yellow"/>
          <w:rPrChange w:id="13" w:author="JSI" w:date="2013-05-22T15:28:00Z">
            <w:rPr>
              <w:rFonts w:ascii="Times New Roman" w:hAnsi="Times New Roman"/>
              <w:sz w:val="24"/>
              <w:szCs w:val="24"/>
            </w:rPr>
          </w:rPrChange>
        </w:rPr>
        <w:t>Must be able to speak the local language</w:t>
      </w:r>
    </w:p>
    <w:p w:rsidR="00ED7643" w:rsidRPr="00BB7368" w:rsidRDefault="007A331C" w:rsidP="00FD2869">
      <w:pPr>
        <w:pStyle w:val="ListParagraph"/>
        <w:numPr>
          <w:ilvl w:val="0"/>
          <w:numId w:val="39"/>
        </w:numPr>
        <w:spacing w:after="0"/>
        <w:ind w:left="1080"/>
        <w:jc w:val="both"/>
        <w:rPr>
          <w:rFonts w:ascii="Times New Roman" w:hAnsi="Times New Roman"/>
          <w:sz w:val="24"/>
          <w:szCs w:val="24"/>
          <w:highlight w:val="yellow"/>
          <w:rPrChange w:id="14" w:author="JSI" w:date="2013-05-22T15:28:00Z">
            <w:rPr>
              <w:rFonts w:ascii="Times New Roman" w:hAnsi="Times New Roman"/>
              <w:sz w:val="24"/>
              <w:szCs w:val="24"/>
            </w:rPr>
          </w:rPrChange>
        </w:rPr>
      </w:pPr>
      <w:r w:rsidRPr="007A331C">
        <w:rPr>
          <w:rFonts w:ascii="Times New Roman" w:hAnsi="Times New Roman"/>
          <w:sz w:val="24"/>
          <w:szCs w:val="24"/>
          <w:highlight w:val="yellow"/>
          <w:rPrChange w:id="15" w:author="JSI" w:date="2013-05-22T15:28:00Z">
            <w:rPr>
              <w:rFonts w:ascii="Times New Roman" w:hAnsi="Times New Roman"/>
              <w:sz w:val="24"/>
              <w:szCs w:val="24"/>
            </w:rPr>
          </w:rPrChange>
        </w:rPr>
        <w:t>Willing and able to serve the position and likely to continue to actively serve in this role long-term</w:t>
      </w:r>
    </w:p>
    <w:p w:rsidR="00ED7643" w:rsidRPr="00BB7368" w:rsidRDefault="007A331C" w:rsidP="00FD2869">
      <w:pPr>
        <w:pStyle w:val="ListParagraph"/>
        <w:numPr>
          <w:ilvl w:val="0"/>
          <w:numId w:val="39"/>
        </w:numPr>
        <w:spacing w:after="0"/>
        <w:ind w:left="1080"/>
        <w:jc w:val="both"/>
        <w:rPr>
          <w:rFonts w:ascii="Times New Roman" w:hAnsi="Times New Roman"/>
          <w:sz w:val="24"/>
          <w:szCs w:val="24"/>
          <w:highlight w:val="yellow"/>
          <w:rPrChange w:id="16" w:author="JSI" w:date="2013-05-22T15:28:00Z">
            <w:rPr>
              <w:rFonts w:ascii="Times New Roman" w:hAnsi="Times New Roman"/>
              <w:sz w:val="24"/>
              <w:szCs w:val="24"/>
            </w:rPr>
          </w:rPrChange>
        </w:rPr>
      </w:pPr>
      <w:r w:rsidRPr="007A331C">
        <w:rPr>
          <w:rFonts w:ascii="Times New Roman" w:hAnsi="Times New Roman"/>
          <w:sz w:val="24"/>
          <w:szCs w:val="24"/>
          <w:highlight w:val="yellow"/>
          <w:rPrChange w:id="17" w:author="JSI" w:date="2013-05-22T15:28:00Z">
            <w:rPr>
              <w:rFonts w:ascii="Times New Roman" w:hAnsi="Times New Roman"/>
              <w:sz w:val="24"/>
              <w:szCs w:val="24"/>
            </w:rPr>
          </w:rPrChange>
        </w:rPr>
        <w:t>Well respected and of sound moral character</w:t>
      </w:r>
    </w:p>
    <w:p w:rsidR="00ED7643" w:rsidRPr="00BB7368" w:rsidRDefault="007A331C" w:rsidP="00FD2869">
      <w:pPr>
        <w:pStyle w:val="ListParagraph"/>
        <w:numPr>
          <w:ilvl w:val="0"/>
          <w:numId w:val="39"/>
        </w:numPr>
        <w:spacing w:after="0"/>
        <w:ind w:left="1080"/>
        <w:jc w:val="both"/>
        <w:rPr>
          <w:rFonts w:ascii="Times New Roman" w:hAnsi="Times New Roman"/>
          <w:sz w:val="24"/>
          <w:szCs w:val="24"/>
          <w:highlight w:val="yellow"/>
          <w:rPrChange w:id="18" w:author="JSI" w:date="2013-05-22T15:28:00Z">
            <w:rPr>
              <w:rFonts w:ascii="Times New Roman" w:hAnsi="Times New Roman"/>
              <w:sz w:val="24"/>
              <w:szCs w:val="24"/>
            </w:rPr>
          </w:rPrChange>
        </w:rPr>
      </w:pPr>
      <w:r w:rsidRPr="007A331C">
        <w:rPr>
          <w:rFonts w:ascii="Times New Roman" w:hAnsi="Times New Roman"/>
          <w:sz w:val="24"/>
          <w:szCs w:val="24"/>
          <w:highlight w:val="yellow"/>
          <w:rPrChange w:id="19" w:author="JSI" w:date="2013-05-22T15:28:00Z">
            <w:rPr>
              <w:rFonts w:ascii="Times New Roman" w:hAnsi="Times New Roman"/>
              <w:sz w:val="24"/>
              <w:szCs w:val="24"/>
            </w:rPr>
          </w:rPrChange>
        </w:rPr>
        <w:t>Male or female</w:t>
      </w:r>
    </w:p>
    <w:p w:rsidR="00ED7643" w:rsidRPr="00BB7368" w:rsidRDefault="007A331C" w:rsidP="00FD2869">
      <w:pPr>
        <w:pStyle w:val="ListParagraph"/>
        <w:numPr>
          <w:ilvl w:val="0"/>
          <w:numId w:val="39"/>
        </w:numPr>
        <w:spacing w:after="0"/>
        <w:ind w:left="1080"/>
        <w:jc w:val="both"/>
        <w:rPr>
          <w:rFonts w:ascii="Times New Roman" w:hAnsi="Times New Roman"/>
          <w:sz w:val="24"/>
          <w:szCs w:val="24"/>
          <w:highlight w:val="yellow"/>
          <w:rPrChange w:id="20" w:author="JSI" w:date="2013-05-22T15:28:00Z">
            <w:rPr>
              <w:rFonts w:ascii="Times New Roman" w:hAnsi="Times New Roman"/>
              <w:sz w:val="24"/>
              <w:szCs w:val="24"/>
            </w:rPr>
          </w:rPrChange>
        </w:rPr>
      </w:pPr>
      <w:r w:rsidRPr="007A331C">
        <w:rPr>
          <w:rFonts w:ascii="Times New Roman" w:hAnsi="Times New Roman"/>
          <w:sz w:val="24"/>
          <w:szCs w:val="24"/>
          <w:highlight w:val="yellow"/>
          <w:rPrChange w:id="21" w:author="JSI" w:date="2013-05-22T15:28:00Z">
            <w:rPr>
              <w:rFonts w:ascii="Times New Roman" w:hAnsi="Times New Roman"/>
              <w:sz w:val="24"/>
              <w:szCs w:val="24"/>
            </w:rPr>
          </w:rPrChange>
        </w:rPr>
        <w:t>Available and committed to voluntary work</w:t>
      </w:r>
    </w:p>
    <w:p w:rsidR="00C733AA" w:rsidRPr="00590A9A" w:rsidRDefault="00C733AA" w:rsidP="00FD2869">
      <w:pPr>
        <w:spacing w:after="0"/>
        <w:jc w:val="both"/>
        <w:rPr>
          <w:rFonts w:ascii="Times New Roman" w:hAnsi="Times New Roman"/>
          <w:sz w:val="24"/>
          <w:szCs w:val="24"/>
        </w:rPr>
      </w:pPr>
    </w:p>
    <w:p w:rsidR="00702443" w:rsidRPr="00590A9A" w:rsidRDefault="000B7A6E" w:rsidP="00FD2869">
      <w:pPr>
        <w:spacing w:after="0"/>
        <w:jc w:val="both"/>
        <w:rPr>
          <w:rFonts w:ascii="Times New Roman" w:hAnsi="Times New Roman"/>
          <w:sz w:val="24"/>
          <w:szCs w:val="24"/>
        </w:rPr>
      </w:pPr>
      <w:r w:rsidRPr="000B7A6E">
        <w:rPr>
          <w:rFonts w:ascii="Times New Roman" w:hAnsi="Times New Roman"/>
          <w:b/>
          <w:sz w:val="24"/>
          <w:szCs w:val="24"/>
        </w:rPr>
        <w:t>In addition to this, CBD for CBD programs must be a person with behavior which is consistent with the CBD objectives.</w:t>
      </w:r>
      <w:r w:rsidRPr="000B7A6E">
        <w:rPr>
          <w:rFonts w:ascii="Times New Roman" w:hAnsi="Times New Roman"/>
          <w:sz w:val="24"/>
          <w:szCs w:val="24"/>
        </w:rPr>
        <w:t xml:space="preserve"> CHV supervisors should be appointed from the nearest health facility, while peer supervisors will be selected from among the CBD.</w:t>
      </w:r>
    </w:p>
    <w:p w:rsidR="001A4618"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 xml:space="preserve"> </w:t>
      </w:r>
    </w:p>
    <w:p w:rsidR="009B168D" w:rsidRPr="00590A9A" w:rsidRDefault="000B7A6E" w:rsidP="00FD2869">
      <w:pPr>
        <w:spacing w:after="0"/>
        <w:jc w:val="both"/>
        <w:rPr>
          <w:rFonts w:ascii="Times New Roman" w:hAnsi="Times New Roman"/>
          <w:b/>
          <w:sz w:val="24"/>
          <w:szCs w:val="24"/>
        </w:rPr>
      </w:pPr>
      <w:r w:rsidRPr="000B7A6E">
        <w:rPr>
          <w:rFonts w:ascii="Times New Roman" w:hAnsi="Times New Roman"/>
          <w:b/>
          <w:sz w:val="24"/>
          <w:szCs w:val="24"/>
        </w:rPr>
        <w:t>2.3 Training</w:t>
      </w:r>
    </w:p>
    <w:p w:rsidR="008C6574" w:rsidRPr="00590A9A" w:rsidRDefault="008C6574" w:rsidP="00FD2869">
      <w:pPr>
        <w:spacing w:after="0"/>
        <w:jc w:val="both"/>
        <w:rPr>
          <w:rFonts w:ascii="Times New Roman" w:hAnsi="Times New Roman"/>
          <w:b/>
          <w:sz w:val="24"/>
          <w:szCs w:val="24"/>
        </w:rPr>
      </w:pPr>
    </w:p>
    <w:p w:rsidR="00E02290" w:rsidRPr="00590A9A" w:rsidRDefault="000B7A6E" w:rsidP="00FD2869">
      <w:pPr>
        <w:spacing w:after="0"/>
        <w:jc w:val="both"/>
        <w:rPr>
          <w:rFonts w:ascii="Times New Roman" w:hAnsi="Times New Roman"/>
          <w:b/>
          <w:sz w:val="24"/>
          <w:szCs w:val="24"/>
        </w:rPr>
      </w:pPr>
      <w:r w:rsidRPr="000B7A6E">
        <w:rPr>
          <w:rFonts w:ascii="Times New Roman" w:hAnsi="Times New Roman"/>
          <w:b/>
          <w:sz w:val="24"/>
          <w:szCs w:val="24"/>
        </w:rPr>
        <w:t>2.3.1 Master Trainers</w:t>
      </w:r>
    </w:p>
    <w:p w:rsidR="008C6574" w:rsidRPr="00590A9A" w:rsidRDefault="008C6574" w:rsidP="00FD2869">
      <w:pPr>
        <w:spacing w:after="0"/>
        <w:jc w:val="both"/>
        <w:rPr>
          <w:rFonts w:ascii="Times New Roman" w:hAnsi="Times New Roman"/>
          <w:sz w:val="24"/>
          <w:szCs w:val="24"/>
        </w:rPr>
      </w:pPr>
    </w:p>
    <w:p w:rsidR="00702508" w:rsidRPr="00590A9A" w:rsidRDefault="000B7A6E" w:rsidP="00FD2869">
      <w:pPr>
        <w:spacing w:after="0"/>
        <w:jc w:val="both"/>
        <w:rPr>
          <w:rFonts w:ascii="Times New Roman" w:hAnsi="Times New Roman"/>
          <w:b/>
          <w:sz w:val="24"/>
          <w:szCs w:val="24"/>
        </w:rPr>
      </w:pPr>
      <w:r w:rsidRPr="000B7A6E">
        <w:rPr>
          <w:rFonts w:ascii="Times New Roman" w:hAnsi="Times New Roman"/>
          <w:sz w:val="24"/>
          <w:szCs w:val="24"/>
        </w:rPr>
        <w:t xml:space="preserve">National and County Master trainers selected and trained under the Community Health Services Program will be updated in family planning and CBD training materials for trainers. These master trainers will then train county level CBD trainers.  </w:t>
      </w:r>
      <w:r w:rsidR="007A331C" w:rsidRPr="007A331C">
        <w:rPr>
          <w:rFonts w:ascii="Times New Roman" w:hAnsi="Times New Roman"/>
          <w:sz w:val="24"/>
          <w:szCs w:val="24"/>
          <w:highlight w:val="yellow"/>
          <w:rPrChange w:id="22" w:author="JSI" w:date="2013-05-22T15:35:00Z">
            <w:rPr>
              <w:rFonts w:ascii="Times New Roman" w:hAnsi="Times New Roman"/>
              <w:sz w:val="24"/>
              <w:szCs w:val="24"/>
            </w:rPr>
          </w:rPrChange>
        </w:rPr>
        <w:t>The training for master trainers should be 3 days.</w:t>
      </w:r>
    </w:p>
    <w:p w:rsidR="008C6574" w:rsidRPr="00590A9A" w:rsidRDefault="008C6574" w:rsidP="00FD2869">
      <w:pPr>
        <w:spacing w:after="0"/>
        <w:jc w:val="both"/>
        <w:rPr>
          <w:rFonts w:ascii="Times New Roman" w:hAnsi="Times New Roman"/>
          <w:sz w:val="24"/>
          <w:szCs w:val="24"/>
        </w:rPr>
      </w:pPr>
    </w:p>
    <w:p w:rsidR="00CD04F0"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The following standardized materials and documents in their most current edition must be used:</w:t>
      </w:r>
    </w:p>
    <w:p w:rsidR="00BC65E1" w:rsidRPr="00590A9A" w:rsidRDefault="000B7A6E" w:rsidP="00FD2869">
      <w:pPr>
        <w:pStyle w:val="ListParagraph"/>
        <w:numPr>
          <w:ilvl w:val="0"/>
          <w:numId w:val="44"/>
        </w:numPr>
        <w:spacing w:after="0"/>
        <w:jc w:val="both"/>
        <w:rPr>
          <w:rFonts w:ascii="Times New Roman" w:hAnsi="Times New Roman"/>
          <w:sz w:val="24"/>
          <w:szCs w:val="24"/>
        </w:rPr>
      </w:pPr>
      <w:r w:rsidRPr="000B7A6E">
        <w:rPr>
          <w:rFonts w:ascii="Times New Roman" w:hAnsi="Times New Roman"/>
          <w:sz w:val="24"/>
          <w:szCs w:val="24"/>
        </w:rPr>
        <w:t>Trainer’s curriculum and manual</w:t>
      </w:r>
    </w:p>
    <w:p w:rsidR="00BC65E1" w:rsidRPr="00590A9A" w:rsidRDefault="000B7A6E" w:rsidP="00FD2869">
      <w:pPr>
        <w:pStyle w:val="ListParagraph"/>
        <w:numPr>
          <w:ilvl w:val="0"/>
          <w:numId w:val="44"/>
        </w:numPr>
        <w:spacing w:after="0"/>
        <w:jc w:val="both"/>
        <w:rPr>
          <w:rFonts w:ascii="Times New Roman" w:hAnsi="Times New Roman"/>
          <w:sz w:val="24"/>
          <w:szCs w:val="24"/>
        </w:rPr>
      </w:pPr>
      <w:r w:rsidRPr="000B7A6E">
        <w:rPr>
          <w:rFonts w:ascii="Times New Roman" w:hAnsi="Times New Roman"/>
          <w:sz w:val="24"/>
          <w:szCs w:val="24"/>
        </w:rPr>
        <w:t>CHV training curriculum and manual</w:t>
      </w:r>
    </w:p>
    <w:p w:rsidR="008C6574" w:rsidRPr="00590A9A" w:rsidRDefault="008C6574" w:rsidP="00FD2869">
      <w:pPr>
        <w:spacing w:after="0"/>
        <w:jc w:val="both"/>
        <w:rPr>
          <w:rFonts w:ascii="Times New Roman" w:hAnsi="Times New Roman"/>
          <w:b/>
          <w:sz w:val="24"/>
          <w:szCs w:val="24"/>
        </w:rPr>
      </w:pPr>
    </w:p>
    <w:p w:rsidR="00CD04F0" w:rsidRPr="00590A9A" w:rsidRDefault="000B7A6E" w:rsidP="00FD2869">
      <w:pPr>
        <w:spacing w:after="0"/>
        <w:jc w:val="both"/>
        <w:rPr>
          <w:rFonts w:ascii="Times New Roman" w:hAnsi="Times New Roman"/>
          <w:sz w:val="24"/>
          <w:szCs w:val="24"/>
        </w:rPr>
      </w:pPr>
      <w:r w:rsidRPr="000B7A6E">
        <w:rPr>
          <w:rFonts w:ascii="Times New Roman" w:hAnsi="Times New Roman"/>
          <w:b/>
          <w:sz w:val="24"/>
          <w:szCs w:val="24"/>
        </w:rPr>
        <w:t>2.3.2 Training of Trainers</w:t>
      </w:r>
    </w:p>
    <w:p w:rsidR="008C6574" w:rsidRPr="00590A9A" w:rsidRDefault="008C6574" w:rsidP="00FD2869">
      <w:pPr>
        <w:spacing w:after="0"/>
        <w:jc w:val="both"/>
        <w:rPr>
          <w:rFonts w:ascii="Times New Roman" w:hAnsi="Times New Roman"/>
          <w:sz w:val="24"/>
          <w:szCs w:val="24"/>
        </w:rPr>
      </w:pPr>
    </w:p>
    <w:p w:rsidR="00CD04F0"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 xml:space="preserve">CBD trainers for CBFP will be experienced FP providers and community based health worker. </w:t>
      </w:r>
      <w:r w:rsidR="007A331C" w:rsidRPr="007A331C">
        <w:rPr>
          <w:rFonts w:ascii="Times New Roman" w:hAnsi="Times New Roman"/>
          <w:sz w:val="24"/>
          <w:szCs w:val="24"/>
          <w:highlight w:val="yellow"/>
          <w:rPrChange w:id="23" w:author="JSI" w:date="2013-05-22T15:36:00Z">
            <w:rPr>
              <w:rFonts w:ascii="Times New Roman" w:hAnsi="Times New Roman"/>
              <w:sz w:val="24"/>
              <w:szCs w:val="24"/>
            </w:rPr>
          </w:rPrChange>
        </w:rPr>
        <w:t>The training for CBD trainers will last a maximum o of five days.</w:t>
      </w:r>
    </w:p>
    <w:p w:rsidR="008C6574" w:rsidRPr="00590A9A" w:rsidRDefault="008C6574" w:rsidP="00FD2869">
      <w:pPr>
        <w:spacing w:after="0"/>
        <w:jc w:val="both"/>
        <w:rPr>
          <w:rFonts w:ascii="Times New Roman" w:hAnsi="Times New Roman"/>
          <w:sz w:val="24"/>
          <w:szCs w:val="24"/>
        </w:rPr>
      </w:pPr>
    </w:p>
    <w:p w:rsidR="00792EC7"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 xml:space="preserve">Each training of trainers should be limited to 15 - 20 </w:t>
      </w:r>
      <w:proofErr w:type="gramStart"/>
      <w:r w:rsidRPr="000B7A6E">
        <w:rPr>
          <w:rFonts w:ascii="Times New Roman" w:hAnsi="Times New Roman"/>
          <w:sz w:val="24"/>
          <w:szCs w:val="24"/>
        </w:rPr>
        <w:t>person’s</w:t>
      </w:r>
      <w:proofErr w:type="gramEnd"/>
      <w:r w:rsidRPr="000B7A6E">
        <w:rPr>
          <w:rFonts w:ascii="Times New Roman" w:hAnsi="Times New Roman"/>
          <w:sz w:val="24"/>
          <w:szCs w:val="24"/>
        </w:rPr>
        <w:t xml:space="preserve"> per class and three facilitators.</w:t>
      </w:r>
    </w:p>
    <w:p w:rsidR="00792EC7"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Training curriculum includes:</w:t>
      </w:r>
    </w:p>
    <w:p w:rsidR="00CD04F0" w:rsidRPr="00590A9A" w:rsidRDefault="000B7A6E" w:rsidP="00FD2869">
      <w:pPr>
        <w:numPr>
          <w:ilvl w:val="0"/>
          <w:numId w:val="28"/>
        </w:numPr>
        <w:spacing w:after="0"/>
        <w:jc w:val="both"/>
        <w:rPr>
          <w:rFonts w:ascii="Times New Roman" w:hAnsi="Times New Roman"/>
          <w:sz w:val="24"/>
          <w:szCs w:val="24"/>
        </w:rPr>
      </w:pPr>
      <w:r w:rsidRPr="000B7A6E">
        <w:rPr>
          <w:rFonts w:ascii="Times New Roman" w:hAnsi="Times New Roman"/>
          <w:sz w:val="24"/>
          <w:szCs w:val="24"/>
        </w:rPr>
        <w:t>Guide for Trainers of CBD of Family Planning and Adolescent Reproductive Health.</w:t>
      </w:r>
    </w:p>
    <w:p w:rsidR="00792EC7" w:rsidRPr="00590A9A" w:rsidRDefault="000B7A6E" w:rsidP="00FD2869">
      <w:pPr>
        <w:numPr>
          <w:ilvl w:val="0"/>
          <w:numId w:val="28"/>
        </w:numPr>
        <w:spacing w:after="0"/>
        <w:jc w:val="both"/>
        <w:rPr>
          <w:rFonts w:ascii="Times New Roman" w:hAnsi="Times New Roman"/>
          <w:sz w:val="24"/>
          <w:szCs w:val="24"/>
        </w:rPr>
      </w:pPr>
      <w:r w:rsidRPr="000B7A6E">
        <w:rPr>
          <w:rFonts w:ascii="Times New Roman" w:hAnsi="Times New Roman"/>
          <w:sz w:val="24"/>
          <w:szCs w:val="24"/>
        </w:rPr>
        <w:t xml:space="preserve">CBD supervisors’ guide </w:t>
      </w:r>
    </w:p>
    <w:p w:rsidR="00CD04F0" w:rsidRPr="00590A9A" w:rsidRDefault="000B7A6E" w:rsidP="00FD2869">
      <w:pPr>
        <w:numPr>
          <w:ilvl w:val="0"/>
          <w:numId w:val="28"/>
        </w:numPr>
        <w:spacing w:after="0"/>
        <w:jc w:val="both"/>
        <w:rPr>
          <w:rFonts w:ascii="Times New Roman" w:hAnsi="Times New Roman"/>
          <w:sz w:val="24"/>
          <w:szCs w:val="24"/>
        </w:rPr>
      </w:pPr>
      <w:r w:rsidRPr="000B7A6E">
        <w:rPr>
          <w:rFonts w:ascii="Times New Roman" w:hAnsi="Times New Roman"/>
          <w:sz w:val="24"/>
          <w:szCs w:val="24"/>
        </w:rPr>
        <w:t xml:space="preserve"> Supervisory Checklist</w:t>
      </w:r>
    </w:p>
    <w:p w:rsidR="008C6574" w:rsidRPr="00590A9A" w:rsidRDefault="008C6574" w:rsidP="00FD2869">
      <w:pPr>
        <w:spacing w:after="0"/>
        <w:jc w:val="both"/>
        <w:rPr>
          <w:rFonts w:ascii="Times New Roman" w:hAnsi="Times New Roman"/>
          <w:b/>
          <w:sz w:val="24"/>
          <w:szCs w:val="24"/>
        </w:rPr>
      </w:pPr>
    </w:p>
    <w:p w:rsidR="00DB0093" w:rsidRPr="00590A9A" w:rsidRDefault="000B7A6E" w:rsidP="00FD2869">
      <w:pPr>
        <w:spacing w:after="0"/>
        <w:jc w:val="both"/>
        <w:rPr>
          <w:rFonts w:ascii="Times New Roman" w:hAnsi="Times New Roman"/>
          <w:b/>
          <w:sz w:val="24"/>
          <w:szCs w:val="24"/>
        </w:rPr>
      </w:pPr>
      <w:r w:rsidRPr="000B7A6E">
        <w:rPr>
          <w:rFonts w:ascii="Times New Roman" w:hAnsi="Times New Roman"/>
          <w:b/>
          <w:sz w:val="24"/>
          <w:szCs w:val="24"/>
        </w:rPr>
        <w:t xml:space="preserve">2.3.3 Community Health Committee (CHC) </w:t>
      </w:r>
    </w:p>
    <w:p w:rsidR="008C6574" w:rsidRPr="00590A9A" w:rsidRDefault="008C6574" w:rsidP="00FD2869">
      <w:pPr>
        <w:spacing w:after="0"/>
        <w:jc w:val="both"/>
        <w:rPr>
          <w:rFonts w:ascii="Times New Roman" w:hAnsi="Times New Roman"/>
          <w:sz w:val="24"/>
          <w:szCs w:val="24"/>
        </w:rPr>
      </w:pPr>
    </w:p>
    <w:p w:rsidR="00973EDF" w:rsidRPr="00590A9A" w:rsidRDefault="000B7A6E" w:rsidP="00FD2869">
      <w:pPr>
        <w:spacing w:after="0"/>
        <w:jc w:val="both"/>
        <w:rPr>
          <w:rFonts w:ascii="Times New Roman" w:hAnsi="Times New Roman"/>
          <w:b/>
          <w:sz w:val="24"/>
          <w:szCs w:val="24"/>
        </w:rPr>
      </w:pPr>
      <w:r w:rsidRPr="000B7A6E">
        <w:rPr>
          <w:rFonts w:ascii="Times New Roman" w:hAnsi="Times New Roman"/>
          <w:sz w:val="24"/>
          <w:szCs w:val="24"/>
        </w:rPr>
        <w:t xml:space="preserve">To enable the CHC lead advocacy for FP at the community, an initial one day orientation should be provided for them. Moreover, this team should be involved with planning and implementation of events such as contraceptive days and or county/community visits of the Ambassador for Reducing Maternal and Neonatal Mortality. Selection criteria for CHC are based on the National Community Health Policy. </w:t>
      </w:r>
      <w:r w:rsidRPr="000B7A6E">
        <w:rPr>
          <w:rFonts w:ascii="Times New Roman" w:hAnsi="Times New Roman"/>
          <w:b/>
          <w:sz w:val="24"/>
          <w:szCs w:val="24"/>
        </w:rPr>
        <w:t xml:space="preserve">2.3.4 Training of community Based Distributors </w:t>
      </w:r>
    </w:p>
    <w:p w:rsidR="008C6574" w:rsidRPr="00590A9A" w:rsidRDefault="008C6574" w:rsidP="00FD2869">
      <w:pPr>
        <w:spacing w:after="0"/>
        <w:jc w:val="both"/>
        <w:rPr>
          <w:rFonts w:ascii="Times New Roman" w:hAnsi="Times New Roman"/>
          <w:sz w:val="24"/>
          <w:szCs w:val="24"/>
        </w:rPr>
      </w:pPr>
    </w:p>
    <w:p w:rsidR="005C713B"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The following elements should be considered before and when training CBD:</w:t>
      </w:r>
    </w:p>
    <w:p w:rsidR="005C713B" w:rsidRPr="00590A9A" w:rsidRDefault="005C713B" w:rsidP="00FD2869">
      <w:pPr>
        <w:spacing w:after="0"/>
        <w:jc w:val="both"/>
        <w:rPr>
          <w:rFonts w:ascii="Times New Roman" w:hAnsi="Times New Roman"/>
          <w:sz w:val="24"/>
          <w:szCs w:val="24"/>
        </w:rPr>
      </w:pPr>
    </w:p>
    <w:p w:rsidR="008C6574" w:rsidRPr="00590A9A" w:rsidRDefault="000B7A6E" w:rsidP="00FD2869">
      <w:pPr>
        <w:pStyle w:val="ListParagraph"/>
        <w:numPr>
          <w:ilvl w:val="0"/>
          <w:numId w:val="45"/>
        </w:numPr>
        <w:spacing w:after="0"/>
        <w:jc w:val="both"/>
        <w:rPr>
          <w:rFonts w:ascii="Times New Roman" w:hAnsi="Times New Roman"/>
          <w:sz w:val="24"/>
          <w:szCs w:val="24"/>
        </w:rPr>
      </w:pPr>
      <w:r w:rsidRPr="000B7A6E">
        <w:rPr>
          <w:rFonts w:ascii="Times New Roman" w:hAnsi="Times New Roman"/>
          <w:sz w:val="24"/>
          <w:szCs w:val="24"/>
        </w:rPr>
        <w:t>Trainings should be limited to 15-20 participants per training and a minimum of 3 trainers</w:t>
      </w:r>
    </w:p>
    <w:p w:rsidR="008C6574" w:rsidRPr="00590A9A" w:rsidRDefault="000B7A6E" w:rsidP="00FD2869">
      <w:pPr>
        <w:pStyle w:val="ListParagraph"/>
        <w:numPr>
          <w:ilvl w:val="0"/>
          <w:numId w:val="45"/>
        </w:numPr>
        <w:spacing w:after="0"/>
        <w:jc w:val="both"/>
        <w:rPr>
          <w:rFonts w:ascii="Times New Roman" w:hAnsi="Times New Roman"/>
          <w:sz w:val="24"/>
          <w:szCs w:val="24"/>
        </w:rPr>
      </w:pPr>
      <w:r w:rsidRPr="000B7A6E">
        <w:rPr>
          <w:rFonts w:ascii="Times New Roman" w:hAnsi="Times New Roman"/>
          <w:sz w:val="24"/>
          <w:szCs w:val="24"/>
        </w:rPr>
        <w:t xml:space="preserve">Duration of initial training should be 5 days followed by monthly meetings which include refresher trainings and quarterly three day refresher trainings </w:t>
      </w:r>
    </w:p>
    <w:p w:rsidR="005C713B" w:rsidRPr="00590A9A" w:rsidRDefault="005C713B" w:rsidP="00FD2869">
      <w:pPr>
        <w:spacing w:after="0"/>
        <w:jc w:val="both"/>
        <w:rPr>
          <w:rFonts w:ascii="Times New Roman" w:hAnsi="Times New Roman"/>
          <w:sz w:val="24"/>
          <w:szCs w:val="24"/>
        </w:rPr>
      </w:pPr>
    </w:p>
    <w:p w:rsidR="00973EDF"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The following standardized materials and documents in their most current edition must be used:</w:t>
      </w:r>
    </w:p>
    <w:p w:rsidR="007C39E1" w:rsidRPr="00590A9A" w:rsidRDefault="000B7A6E" w:rsidP="00FD2869">
      <w:pPr>
        <w:pStyle w:val="ListParagraph"/>
        <w:numPr>
          <w:ilvl w:val="0"/>
          <w:numId w:val="46"/>
        </w:numPr>
        <w:spacing w:after="0"/>
        <w:jc w:val="both"/>
        <w:rPr>
          <w:rFonts w:ascii="Times New Roman" w:hAnsi="Times New Roman"/>
          <w:sz w:val="24"/>
          <w:szCs w:val="24"/>
        </w:rPr>
      </w:pPr>
      <w:r w:rsidRPr="000B7A6E">
        <w:rPr>
          <w:rFonts w:ascii="Times New Roman" w:hAnsi="Times New Roman"/>
          <w:sz w:val="24"/>
          <w:szCs w:val="24"/>
        </w:rPr>
        <w:t>Trainer’s curriculum and manual</w:t>
      </w:r>
    </w:p>
    <w:p w:rsidR="00973EDF" w:rsidRPr="00590A9A" w:rsidRDefault="000B7A6E" w:rsidP="00FD2869">
      <w:pPr>
        <w:pStyle w:val="ListParagraph"/>
        <w:numPr>
          <w:ilvl w:val="0"/>
          <w:numId w:val="46"/>
        </w:numPr>
        <w:spacing w:after="0"/>
        <w:jc w:val="both"/>
        <w:rPr>
          <w:rFonts w:ascii="Times New Roman" w:hAnsi="Times New Roman"/>
          <w:sz w:val="24"/>
          <w:szCs w:val="24"/>
        </w:rPr>
      </w:pPr>
      <w:r w:rsidRPr="000B7A6E">
        <w:rPr>
          <w:rFonts w:ascii="Times New Roman" w:hAnsi="Times New Roman"/>
          <w:sz w:val="24"/>
          <w:szCs w:val="24"/>
        </w:rPr>
        <w:t>CHV training curriculum and manual</w:t>
      </w:r>
    </w:p>
    <w:p w:rsidR="00D51F17" w:rsidRPr="00590A9A" w:rsidRDefault="00D51F17" w:rsidP="00FD2869">
      <w:pPr>
        <w:spacing w:after="0"/>
        <w:jc w:val="both"/>
        <w:rPr>
          <w:rFonts w:ascii="Times New Roman" w:hAnsi="Times New Roman"/>
          <w:b/>
          <w:sz w:val="24"/>
          <w:szCs w:val="24"/>
        </w:rPr>
      </w:pPr>
    </w:p>
    <w:p w:rsidR="00973EDF" w:rsidRPr="00590A9A" w:rsidRDefault="000B7A6E" w:rsidP="00FD2869">
      <w:pPr>
        <w:spacing w:after="0"/>
        <w:jc w:val="both"/>
        <w:rPr>
          <w:rFonts w:ascii="Times New Roman" w:hAnsi="Times New Roman"/>
          <w:sz w:val="24"/>
          <w:szCs w:val="24"/>
        </w:rPr>
      </w:pPr>
      <w:r w:rsidRPr="000B7A6E">
        <w:rPr>
          <w:rFonts w:ascii="Times New Roman" w:hAnsi="Times New Roman"/>
          <w:b/>
          <w:sz w:val="24"/>
          <w:szCs w:val="24"/>
        </w:rPr>
        <w:t>2.4 Initial Supplies Requirement for CBD</w:t>
      </w:r>
    </w:p>
    <w:p w:rsidR="008C6574" w:rsidRPr="00590A9A" w:rsidRDefault="008C6574" w:rsidP="00FD2869">
      <w:pPr>
        <w:spacing w:after="0"/>
        <w:jc w:val="both"/>
        <w:rPr>
          <w:rFonts w:ascii="Times New Roman" w:hAnsi="Times New Roman"/>
          <w:sz w:val="24"/>
          <w:szCs w:val="24"/>
        </w:rPr>
      </w:pPr>
    </w:p>
    <w:p w:rsidR="00973EDF"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 xml:space="preserve">After training, the CBD for family planning should be provided with </w:t>
      </w:r>
      <w:r w:rsidR="007A331C" w:rsidRPr="007A331C">
        <w:rPr>
          <w:rFonts w:ascii="Times New Roman" w:hAnsi="Times New Roman"/>
          <w:sz w:val="24"/>
          <w:szCs w:val="24"/>
          <w:highlight w:val="yellow"/>
          <w:rPrChange w:id="24" w:author="JSI" w:date="2013-05-22T15:40:00Z">
            <w:rPr>
              <w:rFonts w:ascii="Times New Roman" w:hAnsi="Times New Roman"/>
              <w:sz w:val="24"/>
              <w:szCs w:val="24"/>
            </w:rPr>
          </w:rPrChange>
        </w:rPr>
        <w:t>a CBD kit</w:t>
      </w:r>
      <w:r w:rsidRPr="000B7A6E">
        <w:rPr>
          <w:rFonts w:ascii="Times New Roman" w:hAnsi="Times New Roman"/>
          <w:sz w:val="24"/>
          <w:szCs w:val="24"/>
        </w:rPr>
        <w:t xml:space="preserve"> containing the following:</w:t>
      </w:r>
    </w:p>
    <w:p w:rsidR="008C6574" w:rsidRPr="00590A9A" w:rsidRDefault="008C6574" w:rsidP="00FD2869">
      <w:pPr>
        <w:spacing w:after="0"/>
        <w:jc w:val="both"/>
        <w:rPr>
          <w:rFonts w:ascii="Times New Roman" w:hAnsi="Times New Roman"/>
          <w:sz w:val="24"/>
          <w:szCs w:val="24"/>
        </w:rPr>
      </w:pPr>
    </w:p>
    <w:p w:rsidR="00976D63" w:rsidRPr="00BC345C" w:rsidRDefault="007A331C" w:rsidP="00FD2869">
      <w:pPr>
        <w:pStyle w:val="ListParagraph"/>
        <w:numPr>
          <w:ilvl w:val="0"/>
          <w:numId w:val="40"/>
        </w:numPr>
        <w:spacing w:after="0"/>
        <w:jc w:val="both"/>
        <w:rPr>
          <w:rFonts w:ascii="Times New Roman" w:hAnsi="Times New Roman"/>
          <w:sz w:val="24"/>
          <w:szCs w:val="24"/>
          <w:highlight w:val="yellow"/>
          <w:rPrChange w:id="25" w:author="JSI" w:date="2013-05-22T15:40:00Z">
            <w:rPr>
              <w:rFonts w:ascii="Times New Roman" w:hAnsi="Times New Roman"/>
              <w:sz w:val="24"/>
              <w:szCs w:val="24"/>
            </w:rPr>
          </w:rPrChange>
        </w:rPr>
      </w:pPr>
      <w:r w:rsidRPr="007A331C">
        <w:rPr>
          <w:rFonts w:ascii="Times New Roman" w:hAnsi="Times New Roman"/>
          <w:sz w:val="24"/>
          <w:szCs w:val="24"/>
          <w:highlight w:val="yellow"/>
          <w:rPrChange w:id="26" w:author="JSI" w:date="2013-05-22T15:40:00Z">
            <w:rPr>
              <w:rFonts w:ascii="Times New Roman" w:hAnsi="Times New Roman"/>
              <w:sz w:val="24"/>
              <w:szCs w:val="24"/>
            </w:rPr>
          </w:rPrChange>
        </w:rPr>
        <w:t>Metal or wooden box to store commodities</w:t>
      </w:r>
    </w:p>
    <w:p w:rsidR="00976D63" w:rsidRPr="00BC345C" w:rsidRDefault="007A331C" w:rsidP="00FD2869">
      <w:pPr>
        <w:pStyle w:val="ListParagraph"/>
        <w:numPr>
          <w:ilvl w:val="0"/>
          <w:numId w:val="40"/>
        </w:numPr>
        <w:spacing w:after="0"/>
        <w:jc w:val="both"/>
        <w:rPr>
          <w:rFonts w:ascii="Times New Roman" w:hAnsi="Times New Roman"/>
          <w:sz w:val="24"/>
          <w:szCs w:val="24"/>
          <w:highlight w:val="yellow"/>
          <w:rPrChange w:id="27" w:author="JSI" w:date="2013-05-22T15:40:00Z">
            <w:rPr>
              <w:rFonts w:ascii="Times New Roman" w:hAnsi="Times New Roman"/>
              <w:sz w:val="24"/>
              <w:szCs w:val="24"/>
            </w:rPr>
          </w:rPrChange>
        </w:rPr>
      </w:pPr>
      <w:r w:rsidRPr="007A331C">
        <w:rPr>
          <w:rFonts w:ascii="Times New Roman" w:hAnsi="Times New Roman"/>
          <w:sz w:val="24"/>
          <w:szCs w:val="24"/>
          <w:highlight w:val="yellow"/>
          <w:rPrChange w:id="28" w:author="JSI" w:date="2013-05-22T15:40:00Z">
            <w:rPr>
              <w:rFonts w:ascii="Times New Roman" w:hAnsi="Times New Roman"/>
              <w:sz w:val="24"/>
              <w:szCs w:val="24"/>
            </w:rPr>
          </w:rPrChange>
        </w:rPr>
        <w:t xml:space="preserve">Backpack </w:t>
      </w:r>
    </w:p>
    <w:p w:rsidR="00ED7643" w:rsidRPr="00BC345C" w:rsidRDefault="007A331C" w:rsidP="00FD2869">
      <w:pPr>
        <w:pStyle w:val="ListParagraph"/>
        <w:numPr>
          <w:ilvl w:val="0"/>
          <w:numId w:val="40"/>
        </w:numPr>
        <w:spacing w:after="0"/>
        <w:jc w:val="both"/>
        <w:rPr>
          <w:rFonts w:ascii="Times New Roman" w:hAnsi="Times New Roman"/>
          <w:sz w:val="24"/>
          <w:szCs w:val="24"/>
          <w:highlight w:val="yellow"/>
          <w:rPrChange w:id="29" w:author="JSI" w:date="2013-05-22T15:40:00Z">
            <w:rPr>
              <w:rFonts w:ascii="Times New Roman" w:hAnsi="Times New Roman"/>
              <w:sz w:val="24"/>
              <w:szCs w:val="24"/>
            </w:rPr>
          </w:rPrChange>
        </w:rPr>
      </w:pPr>
      <w:r w:rsidRPr="007A331C">
        <w:rPr>
          <w:rFonts w:ascii="Times New Roman" w:hAnsi="Times New Roman"/>
          <w:sz w:val="24"/>
          <w:szCs w:val="24"/>
          <w:highlight w:val="yellow"/>
          <w:rPrChange w:id="30" w:author="JSI" w:date="2013-05-22T15:40:00Z">
            <w:rPr>
              <w:rFonts w:ascii="Times New Roman" w:hAnsi="Times New Roman"/>
              <w:sz w:val="24"/>
              <w:szCs w:val="24"/>
            </w:rPr>
          </w:rPrChange>
        </w:rPr>
        <w:t>BCC materials and job aids</w:t>
      </w:r>
    </w:p>
    <w:p w:rsidR="00ED7643" w:rsidRPr="00BC345C" w:rsidRDefault="007A331C" w:rsidP="00FD2869">
      <w:pPr>
        <w:pStyle w:val="ListParagraph"/>
        <w:numPr>
          <w:ilvl w:val="0"/>
          <w:numId w:val="40"/>
        </w:numPr>
        <w:spacing w:after="0"/>
        <w:jc w:val="both"/>
        <w:rPr>
          <w:rFonts w:ascii="Times New Roman" w:hAnsi="Times New Roman"/>
          <w:sz w:val="24"/>
          <w:szCs w:val="24"/>
          <w:highlight w:val="yellow"/>
          <w:rPrChange w:id="31" w:author="JSI" w:date="2013-05-22T15:40:00Z">
            <w:rPr>
              <w:rFonts w:ascii="Times New Roman" w:hAnsi="Times New Roman"/>
              <w:sz w:val="24"/>
              <w:szCs w:val="24"/>
            </w:rPr>
          </w:rPrChange>
        </w:rPr>
      </w:pPr>
      <w:r w:rsidRPr="007A331C">
        <w:rPr>
          <w:rFonts w:ascii="Times New Roman" w:hAnsi="Times New Roman"/>
          <w:sz w:val="24"/>
          <w:szCs w:val="24"/>
          <w:highlight w:val="yellow"/>
          <w:rPrChange w:id="32" w:author="JSI" w:date="2013-05-22T15:40:00Z">
            <w:rPr>
              <w:rFonts w:ascii="Times New Roman" w:hAnsi="Times New Roman"/>
              <w:sz w:val="24"/>
              <w:szCs w:val="24"/>
            </w:rPr>
          </w:rPrChange>
        </w:rPr>
        <w:t xml:space="preserve">Samples of FP methods to be provided with increased skills and competency (15 </w:t>
      </w:r>
      <w:proofErr w:type="spellStart"/>
      <w:r w:rsidRPr="007A331C">
        <w:rPr>
          <w:rFonts w:ascii="Times New Roman" w:hAnsi="Times New Roman"/>
          <w:sz w:val="24"/>
          <w:szCs w:val="24"/>
          <w:highlight w:val="yellow"/>
          <w:rPrChange w:id="33" w:author="JSI" w:date="2013-05-22T15:40:00Z">
            <w:rPr>
              <w:rFonts w:ascii="Times New Roman" w:hAnsi="Times New Roman"/>
              <w:sz w:val="24"/>
              <w:szCs w:val="24"/>
            </w:rPr>
          </w:rPrChange>
        </w:rPr>
        <w:t>Microlut</w:t>
      </w:r>
      <w:proofErr w:type="spellEnd"/>
      <w:r w:rsidRPr="007A331C">
        <w:rPr>
          <w:rFonts w:ascii="Times New Roman" w:hAnsi="Times New Roman"/>
          <w:sz w:val="24"/>
          <w:szCs w:val="24"/>
          <w:highlight w:val="yellow"/>
          <w:rPrChange w:id="34" w:author="JSI" w:date="2013-05-22T15:40:00Z">
            <w:rPr>
              <w:rFonts w:ascii="Times New Roman" w:hAnsi="Times New Roman"/>
              <w:sz w:val="24"/>
              <w:szCs w:val="24"/>
            </w:rPr>
          </w:rPrChange>
        </w:rPr>
        <w:t xml:space="preserve">, </w:t>
      </w:r>
      <w:proofErr w:type="spellStart"/>
      <w:r w:rsidRPr="007A331C">
        <w:rPr>
          <w:rFonts w:ascii="Times New Roman" w:hAnsi="Times New Roman"/>
          <w:sz w:val="24"/>
          <w:szCs w:val="24"/>
          <w:highlight w:val="yellow"/>
          <w:rPrChange w:id="35" w:author="JSI" w:date="2013-05-22T15:40:00Z">
            <w:rPr>
              <w:rFonts w:ascii="Times New Roman" w:hAnsi="Times New Roman"/>
              <w:sz w:val="24"/>
              <w:szCs w:val="24"/>
            </w:rPr>
          </w:rPrChange>
        </w:rPr>
        <w:t>Microgynon</w:t>
      </w:r>
      <w:proofErr w:type="spellEnd"/>
      <w:r w:rsidRPr="007A331C">
        <w:rPr>
          <w:rFonts w:ascii="Times New Roman" w:hAnsi="Times New Roman"/>
          <w:sz w:val="24"/>
          <w:szCs w:val="24"/>
          <w:highlight w:val="yellow"/>
          <w:rPrChange w:id="36" w:author="JSI" w:date="2013-05-22T15:40:00Z">
            <w:rPr>
              <w:rFonts w:ascii="Times New Roman" w:hAnsi="Times New Roman"/>
              <w:sz w:val="24"/>
              <w:szCs w:val="24"/>
            </w:rPr>
          </w:rPrChange>
        </w:rPr>
        <w:t xml:space="preserve">, 10 cycles Emergency Contraception pills, 10 vials of </w:t>
      </w:r>
      <w:proofErr w:type="spellStart"/>
      <w:r w:rsidRPr="007A331C">
        <w:rPr>
          <w:rFonts w:ascii="Times New Roman" w:hAnsi="Times New Roman"/>
          <w:sz w:val="24"/>
          <w:szCs w:val="24"/>
          <w:highlight w:val="yellow"/>
          <w:rPrChange w:id="37" w:author="JSI" w:date="2013-05-22T15:40:00Z">
            <w:rPr>
              <w:rFonts w:ascii="Times New Roman" w:hAnsi="Times New Roman"/>
              <w:sz w:val="24"/>
              <w:szCs w:val="24"/>
            </w:rPr>
          </w:rPrChange>
        </w:rPr>
        <w:t>Depo</w:t>
      </w:r>
      <w:proofErr w:type="spellEnd"/>
      <w:r w:rsidRPr="007A331C">
        <w:rPr>
          <w:rFonts w:ascii="Times New Roman" w:hAnsi="Times New Roman"/>
          <w:sz w:val="24"/>
          <w:szCs w:val="24"/>
          <w:highlight w:val="yellow"/>
          <w:rPrChange w:id="38" w:author="JSI" w:date="2013-05-22T15:40:00Z">
            <w:rPr>
              <w:rFonts w:ascii="Times New Roman" w:hAnsi="Times New Roman"/>
              <w:sz w:val="24"/>
              <w:szCs w:val="24"/>
            </w:rPr>
          </w:rPrChange>
        </w:rPr>
        <w:t xml:space="preserve"> Provera, 2ml syringes and needles) and sharp disposable boxes. In some cases syringes may not need to be provided for administration injectable contraception because it may prepackaged.</w:t>
      </w:r>
    </w:p>
    <w:p w:rsidR="00ED7643" w:rsidRPr="00BC345C" w:rsidRDefault="007A331C" w:rsidP="00FD2869">
      <w:pPr>
        <w:pStyle w:val="ListParagraph"/>
        <w:numPr>
          <w:ilvl w:val="0"/>
          <w:numId w:val="40"/>
        </w:numPr>
        <w:spacing w:after="0"/>
        <w:jc w:val="both"/>
        <w:rPr>
          <w:rFonts w:ascii="Times New Roman" w:hAnsi="Times New Roman"/>
          <w:sz w:val="24"/>
          <w:szCs w:val="24"/>
          <w:highlight w:val="yellow"/>
          <w:rPrChange w:id="39" w:author="JSI" w:date="2013-05-22T15:40:00Z">
            <w:rPr>
              <w:rFonts w:ascii="Times New Roman" w:hAnsi="Times New Roman"/>
              <w:sz w:val="24"/>
              <w:szCs w:val="24"/>
            </w:rPr>
          </w:rPrChange>
        </w:rPr>
      </w:pPr>
      <w:r w:rsidRPr="007A331C">
        <w:rPr>
          <w:rFonts w:ascii="Times New Roman" w:hAnsi="Times New Roman"/>
          <w:sz w:val="24"/>
          <w:szCs w:val="24"/>
          <w:highlight w:val="yellow"/>
          <w:rPrChange w:id="40" w:author="JSI" w:date="2013-05-22T15:40:00Z">
            <w:rPr>
              <w:rFonts w:ascii="Times New Roman" w:hAnsi="Times New Roman"/>
              <w:sz w:val="24"/>
              <w:szCs w:val="24"/>
            </w:rPr>
          </w:rPrChange>
        </w:rPr>
        <w:t xml:space="preserve">Register book, HMIS Forms, referral form, feedback form, patient cards, and ledger for stocks, pen, pencils, erasers and sharpeners, ruler, umbrella. </w:t>
      </w:r>
    </w:p>
    <w:p w:rsidR="00ED7643" w:rsidRPr="00BC345C" w:rsidRDefault="007A331C" w:rsidP="00FD2869">
      <w:pPr>
        <w:pStyle w:val="ListParagraph"/>
        <w:numPr>
          <w:ilvl w:val="0"/>
          <w:numId w:val="40"/>
        </w:numPr>
        <w:spacing w:after="0"/>
        <w:jc w:val="both"/>
        <w:rPr>
          <w:rFonts w:ascii="Times New Roman" w:hAnsi="Times New Roman"/>
          <w:sz w:val="24"/>
          <w:szCs w:val="24"/>
          <w:highlight w:val="yellow"/>
          <w:rPrChange w:id="41" w:author="JSI" w:date="2013-05-22T15:40:00Z">
            <w:rPr>
              <w:rFonts w:ascii="Times New Roman" w:hAnsi="Times New Roman"/>
              <w:sz w:val="24"/>
              <w:szCs w:val="24"/>
            </w:rPr>
          </w:rPrChange>
        </w:rPr>
      </w:pPr>
      <w:r w:rsidRPr="007A331C">
        <w:rPr>
          <w:rFonts w:ascii="Times New Roman" w:hAnsi="Times New Roman"/>
          <w:sz w:val="24"/>
          <w:szCs w:val="24"/>
          <w:highlight w:val="yellow"/>
          <w:rPrChange w:id="42" w:author="JSI" w:date="2013-05-22T15:40:00Z">
            <w:rPr>
              <w:rFonts w:ascii="Times New Roman" w:hAnsi="Times New Roman"/>
              <w:sz w:val="24"/>
              <w:szCs w:val="24"/>
            </w:rPr>
          </w:rPrChange>
        </w:rPr>
        <w:t>Torch light and batteries</w:t>
      </w:r>
    </w:p>
    <w:p w:rsidR="008C6574" w:rsidRPr="00590A9A" w:rsidRDefault="008C6574" w:rsidP="00FD2869">
      <w:pPr>
        <w:spacing w:after="0"/>
        <w:jc w:val="both"/>
        <w:rPr>
          <w:rFonts w:ascii="Times New Roman" w:hAnsi="Times New Roman"/>
          <w:b/>
          <w:bCs/>
          <w:iCs/>
          <w:sz w:val="24"/>
          <w:szCs w:val="24"/>
          <w:lang w:val="en-GB"/>
        </w:rPr>
      </w:pPr>
    </w:p>
    <w:p w:rsidR="00415688" w:rsidRPr="00590A9A" w:rsidRDefault="000B7A6E" w:rsidP="00FD2869">
      <w:pPr>
        <w:spacing w:after="0"/>
        <w:jc w:val="both"/>
        <w:rPr>
          <w:rFonts w:ascii="Times New Roman" w:hAnsi="Times New Roman"/>
          <w:b/>
          <w:bCs/>
          <w:iCs/>
          <w:sz w:val="24"/>
          <w:szCs w:val="24"/>
          <w:lang w:val="en-GB"/>
        </w:rPr>
      </w:pPr>
      <w:r w:rsidRPr="000B7A6E">
        <w:rPr>
          <w:rFonts w:ascii="Times New Roman" w:hAnsi="Times New Roman"/>
          <w:b/>
          <w:bCs/>
          <w:iCs/>
          <w:sz w:val="24"/>
          <w:szCs w:val="24"/>
          <w:lang w:val="en-GB"/>
        </w:rPr>
        <w:t xml:space="preserve">Restocking of supplies: </w:t>
      </w:r>
    </w:p>
    <w:p w:rsidR="00A12328" w:rsidRPr="00590A9A" w:rsidRDefault="000B7A6E" w:rsidP="00FD2869">
      <w:pPr>
        <w:spacing w:after="0"/>
        <w:jc w:val="both"/>
        <w:rPr>
          <w:rFonts w:ascii="Times New Roman" w:hAnsi="Times New Roman"/>
          <w:bCs/>
          <w:iCs/>
          <w:sz w:val="24"/>
          <w:szCs w:val="24"/>
          <w:lang w:val="en-GB"/>
        </w:rPr>
      </w:pPr>
      <w:r w:rsidRPr="000B7A6E">
        <w:rPr>
          <w:rFonts w:ascii="Times New Roman" w:hAnsi="Times New Roman"/>
          <w:bCs/>
          <w:iCs/>
          <w:sz w:val="24"/>
          <w:szCs w:val="24"/>
          <w:lang w:val="en-GB"/>
        </w:rPr>
        <w:t>Community based FP distributors will be supplied by their supervisor.</w:t>
      </w:r>
    </w:p>
    <w:p w:rsidR="00C57034" w:rsidRPr="00590A9A" w:rsidRDefault="00C57034" w:rsidP="00FD2869">
      <w:pPr>
        <w:spacing w:after="0"/>
        <w:jc w:val="both"/>
        <w:rPr>
          <w:rFonts w:ascii="Times New Roman" w:hAnsi="Times New Roman"/>
          <w:bCs/>
          <w:iCs/>
          <w:sz w:val="24"/>
          <w:szCs w:val="24"/>
          <w:lang w:val="en-GB"/>
        </w:rPr>
      </w:pPr>
    </w:p>
    <w:p w:rsidR="00353926" w:rsidRPr="00590A9A" w:rsidRDefault="000B7A6E" w:rsidP="00FD2869">
      <w:pPr>
        <w:spacing w:after="0"/>
        <w:jc w:val="both"/>
        <w:rPr>
          <w:rFonts w:ascii="Times New Roman" w:hAnsi="Times New Roman"/>
          <w:b/>
          <w:bCs/>
          <w:iCs/>
          <w:sz w:val="24"/>
          <w:szCs w:val="24"/>
        </w:rPr>
      </w:pPr>
      <w:r w:rsidRPr="000B7A6E">
        <w:rPr>
          <w:rFonts w:ascii="Times New Roman" w:hAnsi="Times New Roman"/>
          <w:b/>
          <w:bCs/>
          <w:iCs/>
          <w:sz w:val="24"/>
          <w:szCs w:val="24"/>
          <w:lang w:val="en-GB"/>
        </w:rPr>
        <w:t>2.5 Motivation / Incentive</w:t>
      </w:r>
    </w:p>
    <w:p w:rsidR="008C6574" w:rsidRPr="00590A9A" w:rsidRDefault="008C6574" w:rsidP="00FD2869">
      <w:pPr>
        <w:spacing w:after="0"/>
        <w:jc w:val="both"/>
        <w:rPr>
          <w:rFonts w:ascii="Times New Roman" w:hAnsi="Times New Roman"/>
          <w:bCs/>
          <w:i/>
          <w:iCs/>
          <w:sz w:val="24"/>
          <w:szCs w:val="24"/>
        </w:rPr>
      </w:pPr>
    </w:p>
    <w:p w:rsidR="00353926" w:rsidRPr="00590A9A" w:rsidRDefault="000B7A6E" w:rsidP="00FD2869">
      <w:pPr>
        <w:spacing w:after="0"/>
        <w:jc w:val="both"/>
        <w:rPr>
          <w:rFonts w:ascii="Times New Roman" w:hAnsi="Times New Roman"/>
          <w:bCs/>
          <w:iCs/>
          <w:sz w:val="24"/>
          <w:szCs w:val="24"/>
        </w:rPr>
      </w:pPr>
      <w:r w:rsidRPr="000B7A6E">
        <w:rPr>
          <w:rFonts w:ascii="Times New Roman" w:hAnsi="Times New Roman"/>
          <w:b/>
          <w:bCs/>
          <w:i/>
          <w:iCs/>
          <w:sz w:val="24"/>
          <w:szCs w:val="24"/>
        </w:rPr>
        <w:t>CBD are not entitled to monthly salary</w:t>
      </w:r>
      <w:r w:rsidRPr="000B7A6E">
        <w:rPr>
          <w:rFonts w:ascii="Times New Roman" w:hAnsi="Times New Roman"/>
          <w:bCs/>
          <w:i/>
          <w:iCs/>
          <w:sz w:val="24"/>
          <w:szCs w:val="24"/>
        </w:rPr>
        <w:t xml:space="preserve"> </w:t>
      </w:r>
      <w:r w:rsidRPr="000B7A6E">
        <w:rPr>
          <w:rFonts w:ascii="Times New Roman" w:hAnsi="Times New Roman"/>
          <w:bCs/>
          <w:iCs/>
          <w:sz w:val="24"/>
          <w:szCs w:val="24"/>
        </w:rPr>
        <w:t>and</w:t>
      </w:r>
      <w:r w:rsidRPr="000B7A6E">
        <w:rPr>
          <w:rFonts w:ascii="Times New Roman" w:hAnsi="Times New Roman"/>
          <w:bCs/>
          <w:i/>
          <w:iCs/>
          <w:sz w:val="24"/>
          <w:szCs w:val="24"/>
        </w:rPr>
        <w:t xml:space="preserve"> </w:t>
      </w:r>
      <w:r w:rsidRPr="000B7A6E">
        <w:rPr>
          <w:rFonts w:ascii="Times New Roman" w:hAnsi="Times New Roman"/>
          <w:bCs/>
          <w:iCs/>
          <w:sz w:val="24"/>
          <w:szCs w:val="24"/>
        </w:rPr>
        <w:t>there is no simple formula for effective CHV motivation scheme. However, motivation is very important. Therefore, a mix of motivation scheme by MOHSW, CHTs, partners and communities make CBD to remain active, effective and motivated since they are</w:t>
      </w:r>
      <w:r w:rsidRPr="000B7A6E">
        <w:rPr>
          <w:rFonts w:ascii="Times New Roman" w:hAnsi="Times New Roman"/>
          <w:bCs/>
          <w:i/>
          <w:iCs/>
          <w:sz w:val="24"/>
          <w:szCs w:val="24"/>
        </w:rPr>
        <w:t xml:space="preserve"> </w:t>
      </w:r>
      <w:r w:rsidRPr="000B7A6E">
        <w:rPr>
          <w:rFonts w:ascii="Times New Roman" w:hAnsi="Times New Roman"/>
          <w:b/>
          <w:bCs/>
          <w:i/>
          <w:iCs/>
          <w:sz w:val="24"/>
          <w:szCs w:val="24"/>
        </w:rPr>
        <w:t>volunteers.</w:t>
      </w:r>
      <w:r w:rsidRPr="000B7A6E">
        <w:rPr>
          <w:rFonts w:ascii="Times New Roman" w:hAnsi="Times New Roman"/>
          <w:bCs/>
          <w:iCs/>
          <w:sz w:val="24"/>
          <w:szCs w:val="24"/>
        </w:rPr>
        <w:t xml:space="preserve"> </w:t>
      </w:r>
    </w:p>
    <w:p w:rsidR="00976D63" w:rsidRPr="00590A9A" w:rsidRDefault="00976D63" w:rsidP="00FD2869">
      <w:pPr>
        <w:spacing w:after="0"/>
        <w:jc w:val="both"/>
        <w:rPr>
          <w:rFonts w:ascii="Times New Roman" w:hAnsi="Times New Roman"/>
          <w:sz w:val="24"/>
          <w:szCs w:val="24"/>
        </w:rPr>
      </w:pPr>
    </w:p>
    <w:p w:rsidR="00AF7D91"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 xml:space="preserve">MOHSW, with support from partners and the community will ensure provision of a variety of types of material support for CBD. </w:t>
      </w:r>
      <w:proofErr w:type="gramStart"/>
      <w:r w:rsidRPr="000B7A6E">
        <w:rPr>
          <w:rFonts w:ascii="Times New Roman" w:hAnsi="Times New Roman"/>
          <w:sz w:val="24"/>
          <w:szCs w:val="24"/>
        </w:rPr>
        <w:t>e</w:t>
      </w:r>
      <w:proofErr w:type="gramEnd"/>
      <w:r w:rsidRPr="000B7A6E">
        <w:rPr>
          <w:rFonts w:ascii="Times New Roman" w:hAnsi="Times New Roman"/>
          <w:sz w:val="24"/>
          <w:szCs w:val="24"/>
        </w:rPr>
        <w:t xml:space="preserve">.g. </w:t>
      </w:r>
      <w:r w:rsidR="007A331C" w:rsidRPr="007A331C">
        <w:rPr>
          <w:rFonts w:ascii="Times New Roman" w:hAnsi="Times New Roman"/>
          <w:sz w:val="24"/>
          <w:szCs w:val="24"/>
          <w:highlight w:val="yellow"/>
          <w:rPrChange w:id="43" w:author="JSI" w:date="2013-05-22T15:41:00Z">
            <w:rPr>
              <w:rFonts w:ascii="Times New Roman" w:hAnsi="Times New Roman"/>
              <w:sz w:val="24"/>
              <w:szCs w:val="24"/>
            </w:rPr>
          </w:rPrChange>
        </w:rPr>
        <w:t>provision of transportation allowances during meetings and provision of responsibility allowance for  good report on time</w:t>
      </w:r>
      <w:r w:rsidRPr="000B7A6E">
        <w:rPr>
          <w:rFonts w:ascii="Times New Roman" w:hAnsi="Times New Roman"/>
          <w:sz w:val="24"/>
          <w:szCs w:val="24"/>
        </w:rPr>
        <w:t xml:space="preserve">. </w:t>
      </w:r>
    </w:p>
    <w:p w:rsidR="008C6574" w:rsidRPr="00590A9A" w:rsidRDefault="008C6574" w:rsidP="00FD2869">
      <w:pPr>
        <w:spacing w:after="0"/>
        <w:jc w:val="both"/>
        <w:rPr>
          <w:rFonts w:ascii="Times New Roman" w:hAnsi="Times New Roman"/>
          <w:b/>
          <w:bCs/>
          <w:iCs/>
          <w:sz w:val="24"/>
          <w:szCs w:val="24"/>
        </w:rPr>
      </w:pPr>
    </w:p>
    <w:p w:rsidR="008C6574" w:rsidRPr="00590A9A" w:rsidRDefault="008C6574" w:rsidP="00FD2869">
      <w:pPr>
        <w:spacing w:after="0"/>
        <w:jc w:val="both"/>
        <w:rPr>
          <w:rFonts w:ascii="Times New Roman" w:hAnsi="Times New Roman"/>
          <w:b/>
          <w:sz w:val="24"/>
          <w:szCs w:val="24"/>
        </w:rPr>
      </w:pPr>
    </w:p>
    <w:p w:rsidR="007C7233" w:rsidRPr="00590A9A" w:rsidRDefault="000B7A6E" w:rsidP="00FD2869">
      <w:pPr>
        <w:spacing w:after="0"/>
        <w:jc w:val="both"/>
        <w:rPr>
          <w:rFonts w:ascii="Times New Roman" w:hAnsi="Times New Roman"/>
          <w:b/>
          <w:sz w:val="24"/>
          <w:szCs w:val="24"/>
        </w:rPr>
      </w:pPr>
      <w:r w:rsidRPr="000B7A6E">
        <w:rPr>
          <w:rFonts w:ascii="Times New Roman" w:hAnsi="Times New Roman"/>
          <w:b/>
          <w:sz w:val="24"/>
          <w:szCs w:val="24"/>
        </w:rPr>
        <w:t>2.6 Monitoring and Supervision</w:t>
      </w:r>
    </w:p>
    <w:p w:rsidR="008C6574" w:rsidRPr="00590A9A" w:rsidRDefault="008C6574" w:rsidP="00FD2869">
      <w:pPr>
        <w:spacing w:after="0"/>
        <w:jc w:val="both"/>
        <w:rPr>
          <w:rFonts w:ascii="Times New Roman" w:hAnsi="Times New Roman"/>
          <w:sz w:val="24"/>
          <w:szCs w:val="24"/>
        </w:rPr>
      </w:pPr>
    </w:p>
    <w:p w:rsidR="00B777C0"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w:t>
      </w:r>
    </w:p>
    <w:p w:rsidR="009A02A8"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 xml:space="preserve">At the county or district level, the environmental health technician will have overall responsibility for all community health volunteers as stipulated in the National Community Health Strategy and Plan </w:t>
      </w:r>
    </w:p>
    <w:p w:rsidR="00516A5E" w:rsidRPr="00590A9A" w:rsidRDefault="00516A5E" w:rsidP="00FD2869">
      <w:pPr>
        <w:spacing w:after="0"/>
        <w:jc w:val="both"/>
        <w:rPr>
          <w:rFonts w:ascii="Times New Roman" w:hAnsi="Times New Roman"/>
          <w:sz w:val="24"/>
          <w:szCs w:val="24"/>
        </w:rPr>
      </w:pPr>
    </w:p>
    <w:p w:rsidR="00516A5E"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At the health facility level a professional staff, the Community Health Services Supervisor (CHSS), will supervise the CBD monthly.  At the community level, the most competent CHV will be selected as a peer supervisor and conduct monthly supervision as directed in the Revised National Community Health Services Strategy and Plan (1 peer supervisor per 5-10 CBD).  The Health Facility skilled or Community Health Services Supervisor is subsequently responsible for supervising the CHV peer supervisor.  The CHC is responsible for providing general supervision of the CBD program in their respective program.</w:t>
      </w:r>
    </w:p>
    <w:p w:rsidR="008C6574" w:rsidRPr="00590A9A" w:rsidRDefault="008C6574" w:rsidP="00FD2869">
      <w:pPr>
        <w:spacing w:after="0"/>
        <w:jc w:val="both"/>
        <w:rPr>
          <w:rFonts w:ascii="Times New Roman" w:hAnsi="Times New Roman"/>
          <w:b/>
          <w:sz w:val="24"/>
          <w:szCs w:val="24"/>
        </w:rPr>
      </w:pPr>
    </w:p>
    <w:p w:rsidR="00C61674" w:rsidRPr="00590A9A" w:rsidRDefault="000B7A6E" w:rsidP="00FD2869">
      <w:pPr>
        <w:spacing w:after="0"/>
        <w:jc w:val="both"/>
        <w:rPr>
          <w:rFonts w:ascii="Times New Roman" w:hAnsi="Times New Roman"/>
          <w:b/>
          <w:sz w:val="24"/>
          <w:szCs w:val="24"/>
        </w:rPr>
      </w:pPr>
      <w:r w:rsidRPr="000B7A6E">
        <w:rPr>
          <w:rFonts w:ascii="Times New Roman" w:hAnsi="Times New Roman"/>
          <w:b/>
          <w:sz w:val="24"/>
          <w:szCs w:val="24"/>
        </w:rPr>
        <w:t>2.7 Evaluation</w:t>
      </w:r>
    </w:p>
    <w:p w:rsidR="008C6574" w:rsidRPr="00590A9A" w:rsidRDefault="008C6574" w:rsidP="00FD2869">
      <w:pPr>
        <w:spacing w:after="0"/>
        <w:jc w:val="both"/>
        <w:rPr>
          <w:rFonts w:ascii="Times New Roman" w:hAnsi="Times New Roman"/>
          <w:sz w:val="24"/>
          <w:szCs w:val="24"/>
        </w:rPr>
      </w:pPr>
    </w:p>
    <w:p w:rsidR="008636A3" w:rsidRPr="00590A9A" w:rsidRDefault="000B7A6E" w:rsidP="00FD2869">
      <w:pPr>
        <w:spacing w:after="0"/>
        <w:jc w:val="both"/>
        <w:rPr>
          <w:rFonts w:ascii="Times New Roman" w:hAnsi="Times New Roman"/>
          <w:b/>
          <w:sz w:val="24"/>
          <w:szCs w:val="24"/>
        </w:rPr>
      </w:pPr>
      <w:r w:rsidRPr="000B7A6E">
        <w:rPr>
          <w:rFonts w:ascii="Times New Roman" w:hAnsi="Times New Roman"/>
          <w:sz w:val="24"/>
          <w:szCs w:val="24"/>
        </w:rPr>
        <w:t>Evaluation helps to assess whether the program is reaching its objectives (effectiveness) with optimum use of resources (efficiency) and is covering the needs of the community (adequacy). It provides information for decision making.  An evaluation component should be built into the program design at the onset; a baseline, mid-term and end of project assessment done and documented.</w:t>
      </w:r>
    </w:p>
    <w:p w:rsidR="008C6574" w:rsidRPr="00590A9A" w:rsidRDefault="008C6574" w:rsidP="00FD2869">
      <w:pPr>
        <w:spacing w:after="0"/>
        <w:jc w:val="both"/>
        <w:rPr>
          <w:rFonts w:ascii="Times New Roman" w:hAnsi="Times New Roman"/>
          <w:sz w:val="24"/>
          <w:szCs w:val="24"/>
        </w:rPr>
      </w:pPr>
    </w:p>
    <w:p w:rsidR="001B0CF9"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Ensuring proper documentation of program activities, using of standardized available data collection tools like the HMIS forms should be essential components of any CBD program. On a monthly basis CBD reports from the community should be compiled by the CBD peer supervisor and submitted to the catchment health facility.  This report and all other reports will be compiled by the CHT for onward submission to the central level as per the HMIS and LMIS reporting system.</w:t>
      </w:r>
    </w:p>
    <w:p w:rsidR="00C61674" w:rsidRPr="00590A9A" w:rsidRDefault="00C61674" w:rsidP="00FD2869">
      <w:pPr>
        <w:spacing w:after="0"/>
        <w:jc w:val="both"/>
        <w:rPr>
          <w:rFonts w:ascii="Times New Roman" w:hAnsi="Times New Roman"/>
          <w:b/>
          <w:sz w:val="24"/>
          <w:szCs w:val="24"/>
        </w:rPr>
      </w:pPr>
    </w:p>
    <w:p w:rsidR="00C57034" w:rsidRPr="00590A9A" w:rsidRDefault="00C57034" w:rsidP="00FD2869">
      <w:pPr>
        <w:spacing w:after="0"/>
        <w:jc w:val="both"/>
        <w:rPr>
          <w:rFonts w:ascii="Times New Roman" w:hAnsi="Times New Roman"/>
          <w:b/>
          <w:sz w:val="24"/>
          <w:szCs w:val="24"/>
        </w:rPr>
      </w:pPr>
    </w:p>
    <w:p w:rsidR="00516A5E" w:rsidRPr="00590A9A" w:rsidRDefault="000B7A6E" w:rsidP="00FD2869">
      <w:pPr>
        <w:spacing w:after="0"/>
        <w:jc w:val="both"/>
        <w:rPr>
          <w:rFonts w:ascii="Times New Roman" w:hAnsi="Times New Roman"/>
          <w:b/>
          <w:sz w:val="24"/>
          <w:szCs w:val="24"/>
        </w:rPr>
      </w:pPr>
      <w:r w:rsidRPr="000B7A6E">
        <w:rPr>
          <w:rFonts w:ascii="Times New Roman" w:hAnsi="Times New Roman"/>
          <w:b/>
          <w:sz w:val="24"/>
          <w:szCs w:val="24"/>
        </w:rPr>
        <w:t xml:space="preserve">2.8 Reporting </w:t>
      </w:r>
    </w:p>
    <w:p w:rsidR="00516A5E"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Reports should be completed on a monthly basis.  Each level has a responsibility to report activities in the following scheme:</w:t>
      </w:r>
    </w:p>
    <w:p w:rsidR="009A02A8"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CBDs directly attached to health facilities will report through the facility</w:t>
      </w:r>
    </w:p>
    <w:p w:rsidR="009A02A8"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CBDs working with the EHT will provide reports through the EHT to the CHSWT</w:t>
      </w:r>
    </w:p>
    <w:p w:rsidR="00516A5E" w:rsidRPr="00590A9A" w:rsidRDefault="00516A5E" w:rsidP="00FD2869">
      <w:pPr>
        <w:spacing w:after="0"/>
        <w:jc w:val="both"/>
        <w:rPr>
          <w:rFonts w:ascii="Times New Roman" w:hAnsi="Times New Roman"/>
          <w:b/>
          <w:sz w:val="24"/>
          <w:szCs w:val="24"/>
        </w:rPr>
      </w:pPr>
    </w:p>
    <w:p w:rsidR="00124915" w:rsidRPr="00590A9A" w:rsidRDefault="000B7A6E">
      <w:pPr>
        <w:spacing w:after="0" w:line="240" w:lineRule="auto"/>
        <w:rPr>
          <w:rFonts w:ascii="Times New Roman" w:hAnsi="Times New Roman"/>
          <w:b/>
          <w:sz w:val="24"/>
          <w:szCs w:val="24"/>
        </w:rPr>
      </w:pPr>
      <w:r w:rsidRPr="000B7A6E">
        <w:rPr>
          <w:rFonts w:ascii="Times New Roman" w:hAnsi="Times New Roman"/>
          <w:b/>
          <w:sz w:val="24"/>
          <w:szCs w:val="24"/>
        </w:rPr>
        <w:br w:type="page"/>
      </w:r>
    </w:p>
    <w:p w:rsidR="001B0CF9" w:rsidRPr="00590A9A" w:rsidRDefault="000B7A6E" w:rsidP="00FD2869">
      <w:pPr>
        <w:spacing w:after="0"/>
        <w:jc w:val="both"/>
        <w:rPr>
          <w:rFonts w:ascii="Times New Roman" w:hAnsi="Times New Roman"/>
          <w:b/>
          <w:sz w:val="24"/>
          <w:szCs w:val="24"/>
        </w:rPr>
      </w:pPr>
      <w:r w:rsidRPr="000B7A6E">
        <w:rPr>
          <w:rFonts w:ascii="Times New Roman" w:hAnsi="Times New Roman"/>
          <w:b/>
          <w:sz w:val="24"/>
          <w:szCs w:val="24"/>
        </w:rPr>
        <w:t>III. Roles and Responsibilities of CBD Stakeholders</w:t>
      </w:r>
    </w:p>
    <w:p w:rsidR="008C6574" w:rsidRPr="00590A9A" w:rsidRDefault="008C6574" w:rsidP="00FD2869">
      <w:pPr>
        <w:spacing w:after="0"/>
        <w:jc w:val="both"/>
        <w:rPr>
          <w:rFonts w:ascii="Times New Roman" w:hAnsi="Times New Roman"/>
          <w:b/>
          <w:sz w:val="24"/>
          <w:szCs w:val="24"/>
        </w:rPr>
      </w:pPr>
    </w:p>
    <w:p w:rsidR="001B0CF9" w:rsidRPr="00590A9A" w:rsidRDefault="000B7A6E" w:rsidP="00FD2869">
      <w:pPr>
        <w:spacing w:after="0"/>
        <w:jc w:val="both"/>
        <w:rPr>
          <w:rFonts w:ascii="Times New Roman" w:hAnsi="Times New Roman"/>
          <w:b/>
          <w:sz w:val="24"/>
          <w:szCs w:val="24"/>
        </w:rPr>
      </w:pPr>
      <w:r w:rsidRPr="000B7A6E">
        <w:rPr>
          <w:rFonts w:ascii="Times New Roman" w:hAnsi="Times New Roman"/>
          <w:b/>
          <w:sz w:val="24"/>
          <w:szCs w:val="24"/>
        </w:rPr>
        <w:t>3.1 The Role of Ministry Of Health</w:t>
      </w:r>
    </w:p>
    <w:p w:rsidR="001B0CF9" w:rsidRPr="00590A9A" w:rsidRDefault="000B7A6E" w:rsidP="00FD2869">
      <w:pPr>
        <w:numPr>
          <w:ilvl w:val="0"/>
          <w:numId w:val="31"/>
        </w:numPr>
        <w:spacing w:after="0"/>
        <w:jc w:val="both"/>
        <w:rPr>
          <w:rFonts w:ascii="Times New Roman" w:hAnsi="Times New Roman"/>
          <w:sz w:val="24"/>
          <w:szCs w:val="24"/>
        </w:rPr>
      </w:pPr>
      <w:r w:rsidRPr="000B7A6E">
        <w:rPr>
          <w:rFonts w:ascii="Times New Roman" w:hAnsi="Times New Roman"/>
          <w:sz w:val="24"/>
          <w:szCs w:val="24"/>
        </w:rPr>
        <w:t>To develop and revise strategies, curriculum and manuals for training.</w:t>
      </w:r>
    </w:p>
    <w:p w:rsidR="001B0CF9" w:rsidRPr="00590A9A" w:rsidRDefault="000B7A6E" w:rsidP="00FD2869">
      <w:pPr>
        <w:numPr>
          <w:ilvl w:val="0"/>
          <w:numId w:val="31"/>
        </w:numPr>
        <w:spacing w:after="0"/>
        <w:jc w:val="both"/>
        <w:rPr>
          <w:rFonts w:ascii="Times New Roman" w:hAnsi="Times New Roman"/>
          <w:sz w:val="24"/>
          <w:szCs w:val="24"/>
        </w:rPr>
      </w:pPr>
      <w:r w:rsidRPr="000B7A6E">
        <w:rPr>
          <w:rFonts w:ascii="Times New Roman" w:hAnsi="Times New Roman"/>
          <w:sz w:val="24"/>
          <w:szCs w:val="24"/>
        </w:rPr>
        <w:t>To develop/review guidelines and standards for the implementation of CBD program</w:t>
      </w:r>
    </w:p>
    <w:p w:rsidR="001B0CF9" w:rsidRPr="00590A9A" w:rsidRDefault="000B7A6E" w:rsidP="00FD2869">
      <w:pPr>
        <w:numPr>
          <w:ilvl w:val="0"/>
          <w:numId w:val="31"/>
        </w:numPr>
        <w:spacing w:after="0"/>
        <w:jc w:val="both"/>
        <w:rPr>
          <w:rFonts w:ascii="Times New Roman" w:hAnsi="Times New Roman"/>
          <w:sz w:val="24"/>
          <w:szCs w:val="24"/>
        </w:rPr>
      </w:pPr>
      <w:r w:rsidRPr="000B7A6E">
        <w:rPr>
          <w:rFonts w:ascii="Times New Roman" w:hAnsi="Times New Roman"/>
          <w:sz w:val="24"/>
          <w:szCs w:val="24"/>
        </w:rPr>
        <w:t xml:space="preserve">To monitor and supervise the program at all levels </w:t>
      </w:r>
    </w:p>
    <w:p w:rsidR="001B0CF9" w:rsidRPr="00590A9A" w:rsidRDefault="000B7A6E" w:rsidP="00FD2869">
      <w:pPr>
        <w:numPr>
          <w:ilvl w:val="0"/>
          <w:numId w:val="31"/>
        </w:numPr>
        <w:spacing w:after="0"/>
        <w:jc w:val="both"/>
        <w:rPr>
          <w:rFonts w:ascii="Times New Roman" w:hAnsi="Times New Roman"/>
          <w:sz w:val="24"/>
          <w:szCs w:val="24"/>
        </w:rPr>
      </w:pPr>
      <w:r w:rsidRPr="000B7A6E">
        <w:rPr>
          <w:rFonts w:ascii="Times New Roman" w:hAnsi="Times New Roman"/>
          <w:sz w:val="24"/>
          <w:szCs w:val="24"/>
        </w:rPr>
        <w:t>Support decentralization</w:t>
      </w:r>
    </w:p>
    <w:p w:rsidR="001B0CF9" w:rsidRPr="00590A9A" w:rsidRDefault="000B7A6E" w:rsidP="00FD2869">
      <w:pPr>
        <w:numPr>
          <w:ilvl w:val="0"/>
          <w:numId w:val="31"/>
        </w:numPr>
        <w:spacing w:after="0"/>
        <w:jc w:val="both"/>
        <w:rPr>
          <w:rFonts w:ascii="Times New Roman" w:hAnsi="Times New Roman"/>
          <w:sz w:val="24"/>
          <w:szCs w:val="24"/>
        </w:rPr>
      </w:pPr>
      <w:r w:rsidRPr="000B7A6E">
        <w:rPr>
          <w:rFonts w:ascii="Times New Roman" w:hAnsi="Times New Roman"/>
          <w:sz w:val="24"/>
          <w:szCs w:val="24"/>
        </w:rPr>
        <w:t>Solicit support for the CHTs</w:t>
      </w:r>
    </w:p>
    <w:p w:rsidR="001B0CF9" w:rsidRPr="00590A9A" w:rsidRDefault="000B7A6E" w:rsidP="00FD2869">
      <w:pPr>
        <w:numPr>
          <w:ilvl w:val="0"/>
          <w:numId w:val="31"/>
        </w:numPr>
        <w:spacing w:after="0"/>
        <w:jc w:val="both"/>
        <w:rPr>
          <w:rFonts w:ascii="Times New Roman" w:hAnsi="Times New Roman"/>
          <w:sz w:val="24"/>
          <w:szCs w:val="24"/>
        </w:rPr>
      </w:pPr>
      <w:r w:rsidRPr="000B7A6E">
        <w:rPr>
          <w:rFonts w:ascii="Times New Roman" w:hAnsi="Times New Roman"/>
          <w:sz w:val="24"/>
          <w:szCs w:val="24"/>
        </w:rPr>
        <w:t>Ensure adequate and regular supply of commodities and other supplies in country.</w:t>
      </w:r>
    </w:p>
    <w:p w:rsidR="00516A5E" w:rsidRPr="00590A9A" w:rsidRDefault="000B7A6E" w:rsidP="00FD2869">
      <w:pPr>
        <w:numPr>
          <w:ilvl w:val="0"/>
          <w:numId w:val="31"/>
        </w:numPr>
        <w:spacing w:after="0"/>
        <w:jc w:val="both"/>
        <w:rPr>
          <w:rFonts w:ascii="Times New Roman" w:hAnsi="Times New Roman"/>
          <w:sz w:val="24"/>
          <w:szCs w:val="24"/>
        </w:rPr>
      </w:pPr>
      <w:r w:rsidRPr="000B7A6E">
        <w:rPr>
          <w:rFonts w:ascii="Times New Roman" w:hAnsi="Times New Roman"/>
          <w:sz w:val="24"/>
          <w:szCs w:val="24"/>
        </w:rPr>
        <w:t>Ensure  the distribution of  Commodities to the county</w:t>
      </w:r>
    </w:p>
    <w:p w:rsidR="008C6574" w:rsidRPr="00590A9A" w:rsidRDefault="008C6574" w:rsidP="00FD2869">
      <w:pPr>
        <w:spacing w:after="0"/>
        <w:jc w:val="both"/>
        <w:rPr>
          <w:rFonts w:ascii="Times New Roman" w:hAnsi="Times New Roman"/>
          <w:b/>
          <w:sz w:val="24"/>
          <w:szCs w:val="24"/>
        </w:rPr>
      </w:pPr>
    </w:p>
    <w:p w:rsidR="003232A2" w:rsidRPr="00590A9A" w:rsidRDefault="000B7A6E" w:rsidP="00FD2869">
      <w:pPr>
        <w:spacing w:after="0"/>
        <w:jc w:val="both"/>
        <w:rPr>
          <w:rFonts w:ascii="Times New Roman" w:hAnsi="Times New Roman"/>
          <w:b/>
          <w:sz w:val="24"/>
          <w:szCs w:val="24"/>
        </w:rPr>
      </w:pPr>
      <w:r w:rsidRPr="000B7A6E">
        <w:rPr>
          <w:rFonts w:ascii="Times New Roman" w:hAnsi="Times New Roman"/>
          <w:b/>
          <w:sz w:val="24"/>
          <w:szCs w:val="24"/>
        </w:rPr>
        <w:t>3.2 The Role of the CHTs:</w:t>
      </w:r>
    </w:p>
    <w:p w:rsidR="001B0CF9" w:rsidRPr="00590A9A" w:rsidRDefault="000B7A6E" w:rsidP="00FD2869">
      <w:pPr>
        <w:numPr>
          <w:ilvl w:val="0"/>
          <w:numId w:val="38"/>
        </w:numPr>
        <w:spacing w:after="0"/>
        <w:jc w:val="both"/>
        <w:rPr>
          <w:rFonts w:ascii="Times New Roman" w:hAnsi="Times New Roman"/>
          <w:b/>
          <w:sz w:val="24"/>
          <w:szCs w:val="24"/>
        </w:rPr>
      </w:pPr>
      <w:r w:rsidRPr="000B7A6E">
        <w:rPr>
          <w:rFonts w:ascii="Times New Roman" w:hAnsi="Times New Roman"/>
          <w:sz w:val="24"/>
          <w:szCs w:val="24"/>
        </w:rPr>
        <w:t>Coordinate all CBD programs in the county.</w:t>
      </w:r>
    </w:p>
    <w:p w:rsidR="001B0CF9" w:rsidRPr="00590A9A" w:rsidRDefault="000B7A6E" w:rsidP="00FD2869">
      <w:pPr>
        <w:numPr>
          <w:ilvl w:val="0"/>
          <w:numId w:val="32"/>
        </w:numPr>
        <w:spacing w:after="0"/>
        <w:jc w:val="both"/>
        <w:rPr>
          <w:rFonts w:ascii="Times New Roman" w:hAnsi="Times New Roman"/>
          <w:sz w:val="24"/>
          <w:szCs w:val="24"/>
        </w:rPr>
      </w:pPr>
      <w:r w:rsidRPr="000B7A6E">
        <w:rPr>
          <w:rFonts w:ascii="Times New Roman" w:hAnsi="Times New Roman"/>
          <w:sz w:val="24"/>
          <w:szCs w:val="24"/>
        </w:rPr>
        <w:t>Provide and disseminate standardized CBD guidelines to the all stakeholders in the county.</w:t>
      </w:r>
    </w:p>
    <w:p w:rsidR="001B0CF9" w:rsidRPr="00590A9A" w:rsidRDefault="000B7A6E" w:rsidP="00FD2869">
      <w:pPr>
        <w:numPr>
          <w:ilvl w:val="0"/>
          <w:numId w:val="32"/>
        </w:numPr>
        <w:spacing w:after="0"/>
        <w:jc w:val="both"/>
        <w:rPr>
          <w:rFonts w:ascii="Times New Roman" w:hAnsi="Times New Roman"/>
          <w:sz w:val="24"/>
          <w:szCs w:val="24"/>
        </w:rPr>
      </w:pPr>
      <w:r w:rsidRPr="000B7A6E">
        <w:rPr>
          <w:rFonts w:ascii="Times New Roman" w:hAnsi="Times New Roman"/>
          <w:sz w:val="24"/>
          <w:szCs w:val="24"/>
        </w:rPr>
        <w:t>Ensure CBD activities fit into the National Reproductive Health Strategy, National Family Planning Strategy, and other strategies.</w:t>
      </w:r>
    </w:p>
    <w:p w:rsidR="001B0CF9" w:rsidRPr="00590A9A" w:rsidRDefault="000B7A6E" w:rsidP="00FD2869">
      <w:pPr>
        <w:numPr>
          <w:ilvl w:val="0"/>
          <w:numId w:val="32"/>
        </w:numPr>
        <w:spacing w:after="0"/>
        <w:jc w:val="both"/>
        <w:rPr>
          <w:rFonts w:ascii="Times New Roman" w:hAnsi="Times New Roman"/>
          <w:sz w:val="24"/>
          <w:szCs w:val="24"/>
        </w:rPr>
      </w:pPr>
      <w:r w:rsidRPr="000B7A6E">
        <w:rPr>
          <w:rFonts w:ascii="Times New Roman" w:hAnsi="Times New Roman"/>
          <w:sz w:val="24"/>
          <w:szCs w:val="24"/>
        </w:rPr>
        <w:t>Solicit resources for initiating and supporting CBD programs.</w:t>
      </w:r>
    </w:p>
    <w:p w:rsidR="001B0CF9" w:rsidRPr="00590A9A" w:rsidRDefault="000B7A6E" w:rsidP="00FD2869">
      <w:pPr>
        <w:numPr>
          <w:ilvl w:val="0"/>
          <w:numId w:val="32"/>
        </w:numPr>
        <w:spacing w:after="0"/>
        <w:jc w:val="both"/>
        <w:rPr>
          <w:rFonts w:ascii="Times New Roman" w:hAnsi="Times New Roman"/>
          <w:sz w:val="24"/>
          <w:szCs w:val="24"/>
        </w:rPr>
      </w:pPr>
      <w:r w:rsidRPr="000B7A6E">
        <w:rPr>
          <w:rFonts w:ascii="Times New Roman" w:hAnsi="Times New Roman"/>
          <w:sz w:val="24"/>
          <w:szCs w:val="24"/>
        </w:rPr>
        <w:t>Appoint a Family Planning/CBD focal person for the county.</w:t>
      </w:r>
    </w:p>
    <w:p w:rsidR="00631BCB" w:rsidRPr="00590A9A" w:rsidRDefault="000B7A6E" w:rsidP="00FD2869">
      <w:pPr>
        <w:numPr>
          <w:ilvl w:val="0"/>
          <w:numId w:val="32"/>
        </w:numPr>
        <w:spacing w:after="0"/>
        <w:jc w:val="both"/>
        <w:rPr>
          <w:rFonts w:ascii="Times New Roman" w:hAnsi="Times New Roman"/>
          <w:sz w:val="24"/>
          <w:szCs w:val="24"/>
        </w:rPr>
      </w:pPr>
      <w:r w:rsidRPr="000B7A6E">
        <w:rPr>
          <w:rFonts w:ascii="Times New Roman" w:hAnsi="Times New Roman"/>
          <w:sz w:val="24"/>
          <w:szCs w:val="24"/>
        </w:rPr>
        <w:t>Monitor and supervise program activities at the county level</w:t>
      </w:r>
    </w:p>
    <w:p w:rsidR="00516A5E" w:rsidRPr="00590A9A" w:rsidRDefault="000B7A6E" w:rsidP="00FD2869">
      <w:pPr>
        <w:numPr>
          <w:ilvl w:val="0"/>
          <w:numId w:val="32"/>
        </w:numPr>
        <w:spacing w:after="0"/>
        <w:jc w:val="both"/>
        <w:rPr>
          <w:rFonts w:ascii="Times New Roman" w:hAnsi="Times New Roman"/>
          <w:sz w:val="24"/>
          <w:szCs w:val="24"/>
        </w:rPr>
      </w:pPr>
      <w:r w:rsidRPr="000B7A6E">
        <w:rPr>
          <w:rFonts w:ascii="Times New Roman" w:hAnsi="Times New Roman"/>
          <w:sz w:val="24"/>
          <w:szCs w:val="24"/>
        </w:rPr>
        <w:t>Ensure  the availability of commodities to the health facility</w:t>
      </w:r>
    </w:p>
    <w:p w:rsidR="00516A5E" w:rsidRPr="00590A9A" w:rsidRDefault="000B7A6E" w:rsidP="00FD2869">
      <w:pPr>
        <w:numPr>
          <w:ilvl w:val="0"/>
          <w:numId w:val="32"/>
        </w:numPr>
        <w:spacing w:after="0"/>
        <w:jc w:val="both"/>
        <w:rPr>
          <w:rFonts w:ascii="Times New Roman" w:hAnsi="Times New Roman"/>
          <w:sz w:val="24"/>
          <w:szCs w:val="24"/>
        </w:rPr>
      </w:pPr>
      <w:r w:rsidRPr="000B7A6E">
        <w:rPr>
          <w:rFonts w:ascii="Times New Roman" w:hAnsi="Times New Roman"/>
          <w:sz w:val="24"/>
          <w:szCs w:val="24"/>
        </w:rPr>
        <w:t>Provide training and refresher CBD Team</w:t>
      </w:r>
    </w:p>
    <w:p w:rsidR="003232A2" w:rsidRPr="00590A9A" w:rsidRDefault="003232A2" w:rsidP="00FD2869">
      <w:pPr>
        <w:spacing w:after="0"/>
        <w:ind w:left="720"/>
        <w:jc w:val="both"/>
        <w:rPr>
          <w:rFonts w:ascii="Times New Roman" w:hAnsi="Times New Roman"/>
          <w:sz w:val="24"/>
          <w:szCs w:val="24"/>
        </w:rPr>
      </w:pPr>
    </w:p>
    <w:p w:rsidR="00C72EF9" w:rsidRPr="00590A9A" w:rsidRDefault="000B7A6E" w:rsidP="00FD2869">
      <w:pPr>
        <w:spacing w:after="0"/>
        <w:jc w:val="both"/>
        <w:rPr>
          <w:rFonts w:ascii="Times New Roman" w:hAnsi="Times New Roman"/>
          <w:b/>
          <w:sz w:val="24"/>
          <w:szCs w:val="24"/>
        </w:rPr>
      </w:pPr>
      <w:r w:rsidRPr="000B7A6E">
        <w:rPr>
          <w:rFonts w:ascii="Times New Roman" w:hAnsi="Times New Roman"/>
          <w:b/>
          <w:sz w:val="24"/>
          <w:szCs w:val="24"/>
        </w:rPr>
        <w:t>3.3 The Role of the catchment heath facility</w:t>
      </w:r>
    </w:p>
    <w:p w:rsidR="00C72EF9" w:rsidRPr="00590A9A" w:rsidRDefault="000B7A6E" w:rsidP="00FD2869">
      <w:pPr>
        <w:numPr>
          <w:ilvl w:val="0"/>
          <w:numId w:val="34"/>
        </w:numPr>
        <w:spacing w:after="0"/>
        <w:jc w:val="both"/>
        <w:rPr>
          <w:rFonts w:ascii="Times New Roman" w:hAnsi="Times New Roman"/>
          <w:sz w:val="24"/>
          <w:szCs w:val="24"/>
        </w:rPr>
      </w:pPr>
      <w:r w:rsidRPr="000B7A6E">
        <w:rPr>
          <w:rFonts w:ascii="Times New Roman" w:hAnsi="Times New Roman"/>
          <w:sz w:val="24"/>
          <w:szCs w:val="24"/>
        </w:rPr>
        <w:t>To attend to FP clients referred by CBD</w:t>
      </w:r>
    </w:p>
    <w:p w:rsidR="00C72EF9" w:rsidRPr="00590A9A" w:rsidRDefault="000B7A6E" w:rsidP="00FD2869">
      <w:pPr>
        <w:numPr>
          <w:ilvl w:val="0"/>
          <w:numId w:val="34"/>
        </w:numPr>
        <w:spacing w:after="0"/>
        <w:jc w:val="both"/>
        <w:rPr>
          <w:rFonts w:ascii="Times New Roman" w:hAnsi="Times New Roman"/>
          <w:sz w:val="24"/>
          <w:szCs w:val="24"/>
        </w:rPr>
      </w:pPr>
      <w:r w:rsidRPr="000B7A6E">
        <w:rPr>
          <w:rFonts w:ascii="Times New Roman" w:hAnsi="Times New Roman"/>
          <w:sz w:val="24"/>
          <w:szCs w:val="24"/>
        </w:rPr>
        <w:t>Fill and send feed- back form to CBD</w:t>
      </w:r>
    </w:p>
    <w:p w:rsidR="00695F79" w:rsidRPr="00590A9A" w:rsidRDefault="000B7A6E" w:rsidP="00FD2869">
      <w:pPr>
        <w:numPr>
          <w:ilvl w:val="0"/>
          <w:numId w:val="34"/>
        </w:numPr>
        <w:spacing w:after="0"/>
        <w:jc w:val="both"/>
        <w:rPr>
          <w:rFonts w:ascii="Times New Roman" w:hAnsi="Times New Roman"/>
          <w:sz w:val="24"/>
          <w:szCs w:val="24"/>
        </w:rPr>
      </w:pPr>
      <w:r w:rsidRPr="000B7A6E">
        <w:rPr>
          <w:rFonts w:ascii="Times New Roman" w:hAnsi="Times New Roman"/>
          <w:sz w:val="24"/>
          <w:szCs w:val="24"/>
        </w:rPr>
        <w:t xml:space="preserve">Compile and submit report to CHT, </w:t>
      </w:r>
    </w:p>
    <w:p w:rsidR="00695F79" w:rsidRPr="00590A9A" w:rsidRDefault="000B7A6E" w:rsidP="00FD2869">
      <w:pPr>
        <w:numPr>
          <w:ilvl w:val="0"/>
          <w:numId w:val="34"/>
        </w:numPr>
        <w:spacing w:after="0"/>
        <w:jc w:val="both"/>
        <w:rPr>
          <w:rFonts w:ascii="Times New Roman" w:hAnsi="Times New Roman"/>
          <w:sz w:val="24"/>
          <w:szCs w:val="24"/>
        </w:rPr>
      </w:pPr>
      <w:r w:rsidRPr="000B7A6E">
        <w:rPr>
          <w:rFonts w:ascii="Times New Roman" w:hAnsi="Times New Roman"/>
          <w:sz w:val="24"/>
          <w:szCs w:val="24"/>
        </w:rPr>
        <w:t>Conduct supportive supervision (at least monthly)</w:t>
      </w:r>
    </w:p>
    <w:p w:rsidR="00210EF9" w:rsidRPr="00590A9A" w:rsidRDefault="000B7A6E" w:rsidP="00FD2869">
      <w:pPr>
        <w:numPr>
          <w:ilvl w:val="0"/>
          <w:numId w:val="34"/>
        </w:numPr>
        <w:spacing w:after="0"/>
        <w:jc w:val="both"/>
        <w:rPr>
          <w:rFonts w:ascii="Times New Roman" w:hAnsi="Times New Roman"/>
          <w:sz w:val="24"/>
          <w:szCs w:val="24"/>
        </w:rPr>
      </w:pPr>
      <w:r w:rsidRPr="000B7A6E">
        <w:rPr>
          <w:rFonts w:ascii="Times New Roman" w:hAnsi="Times New Roman"/>
          <w:sz w:val="24"/>
          <w:szCs w:val="24"/>
        </w:rPr>
        <w:t xml:space="preserve">Manage commodities and supplies, </w:t>
      </w:r>
    </w:p>
    <w:p w:rsidR="00695F79" w:rsidRPr="00590A9A" w:rsidRDefault="000B7A6E" w:rsidP="00FD2869">
      <w:pPr>
        <w:numPr>
          <w:ilvl w:val="0"/>
          <w:numId w:val="34"/>
        </w:numPr>
        <w:spacing w:after="0"/>
        <w:jc w:val="both"/>
        <w:rPr>
          <w:rFonts w:ascii="Times New Roman" w:hAnsi="Times New Roman"/>
          <w:sz w:val="24"/>
          <w:szCs w:val="24"/>
        </w:rPr>
      </w:pPr>
      <w:r w:rsidRPr="000B7A6E">
        <w:rPr>
          <w:rFonts w:ascii="Times New Roman" w:hAnsi="Times New Roman"/>
          <w:sz w:val="24"/>
          <w:szCs w:val="24"/>
        </w:rPr>
        <w:t xml:space="preserve">Provide regular supply of commodities to CBD through the  CHV supervisors </w:t>
      </w:r>
    </w:p>
    <w:p w:rsidR="00C72EF9" w:rsidRPr="00590A9A" w:rsidRDefault="000B7A6E" w:rsidP="00FD2869">
      <w:pPr>
        <w:numPr>
          <w:ilvl w:val="0"/>
          <w:numId w:val="34"/>
        </w:numPr>
        <w:spacing w:after="0"/>
        <w:jc w:val="both"/>
        <w:rPr>
          <w:rFonts w:ascii="Times New Roman" w:hAnsi="Times New Roman"/>
          <w:sz w:val="24"/>
          <w:szCs w:val="24"/>
        </w:rPr>
      </w:pPr>
      <w:r w:rsidRPr="000B7A6E">
        <w:rPr>
          <w:rFonts w:ascii="Times New Roman" w:hAnsi="Times New Roman"/>
          <w:sz w:val="24"/>
          <w:szCs w:val="24"/>
        </w:rPr>
        <w:t>Coordinate and document monthly meetings with CBD and CHDC.</w:t>
      </w:r>
    </w:p>
    <w:p w:rsidR="00180B74" w:rsidRPr="00590A9A" w:rsidRDefault="000B7A6E" w:rsidP="00FD2869">
      <w:pPr>
        <w:numPr>
          <w:ilvl w:val="0"/>
          <w:numId w:val="34"/>
        </w:numPr>
        <w:spacing w:after="0"/>
        <w:jc w:val="both"/>
        <w:rPr>
          <w:rFonts w:ascii="Times New Roman" w:hAnsi="Times New Roman"/>
          <w:sz w:val="24"/>
          <w:szCs w:val="24"/>
        </w:rPr>
      </w:pPr>
      <w:r w:rsidRPr="000B7A6E">
        <w:rPr>
          <w:rFonts w:ascii="Times New Roman" w:hAnsi="Times New Roman"/>
          <w:sz w:val="24"/>
          <w:szCs w:val="24"/>
        </w:rPr>
        <w:t>Assist with training and refresher</w:t>
      </w:r>
    </w:p>
    <w:p w:rsidR="00180B74" w:rsidRPr="00590A9A" w:rsidRDefault="00180B74" w:rsidP="00FD2869">
      <w:pPr>
        <w:spacing w:after="0"/>
        <w:ind w:left="720"/>
        <w:jc w:val="both"/>
        <w:rPr>
          <w:rFonts w:ascii="Times New Roman" w:hAnsi="Times New Roman"/>
          <w:sz w:val="24"/>
          <w:szCs w:val="24"/>
        </w:rPr>
      </w:pPr>
    </w:p>
    <w:p w:rsidR="006025DE" w:rsidRPr="00590A9A" w:rsidRDefault="000B7A6E" w:rsidP="00FD2869">
      <w:pPr>
        <w:numPr>
          <w:ilvl w:val="0"/>
          <w:numId w:val="34"/>
        </w:numPr>
        <w:spacing w:after="0"/>
        <w:jc w:val="both"/>
        <w:rPr>
          <w:rFonts w:ascii="Times New Roman" w:hAnsi="Times New Roman"/>
          <w:sz w:val="24"/>
          <w:szCs w:val="24"/>
        </w:rPr>
      </w:pPr>
      <w:r w:rsidRPr="000B7A6E">
        <w:rPr>
          <w:rFonts w:ascii="Times New Roman" w:hAnsi="Times New Roman"/>
          <w:sz w:val="24"/>
          <w:szCs w:val="24"/>
        </w:rPr>
        <w:t>Coordinate all CBFP activities within catchment population</w:t>
      </w:r>
    </w:p>
    <w:p w:rsidR="00FE228E" w:rsidRPr="00590A9A" w:rsidRDefault="000B7A6E" w:rsidP="00C57034">
      <w:pPr>
        <w:spacing w:after="0"/>
        <w:jc w:val="both"/>
        <w:rPr>
          <w:rFonts w:ascii="Times New Roman" w:hAnsi="Times New Roman"/>
          <w:b/>
          <w:sz w:val="24"/>
          <w:szCs w:val="24"/>
        </w:rPr>
      </w:pPr>
      <w:r w:rsidRPr="000B7A6E">
        <w:rPr>
          <w:rFonts w:ascii="Times New Roman" w:hAnsi="Times New Roman"/>
          <w:b/>
          <w:sz w:val="24"/>
          <w:szCs w:val="24"/>
        </w:rPr>
        <w:t xml:space="preserve">   </w:t>
      </w:r>
    </w:p>
    <w:p w:rsidR="000B7A6E" w:rsidRPr="000B7A6E" w:rsidRDefault="000B7A6E" w:rsidP="00C57034">
      <w:pPr>
        <w:spacing w:after="0"/>
        <w:jc w:val="both"/>
        <w:rPr>
          <w:rFonts w:ascii="Times New Roman" w:hAnsi="Times New Roman"/>
          <w:sz w:val="24"/>
          <w:szCs w:val="24"/>
        </w:rPr>
      </w:pPr>
      <w:r w:rsidRPr="000B7A6E">
        <w:rPr>
          <w:rFonts w:ascii="Times New Roman" w:hAnsi="Times New Roman"/>
          <w:b/>
          <w:sz w:val="24"/>
          <w:szCs w:val="24"/>
        </w:rPr>
        <w:t xml:space="preserve"> 3.4 Roles of the peer supervisor</w:t>
      </w:r>
    </w:p>
    <w:p w:rsidR="00564AD4" w:rsidRPr="00590A9A" w:rsidRDefault="000B7A6E" w:rsidP="00FD2869">
      <w:pPr>
        <w:numPr>
          <w:ilvl w:val="0"/>
          <w:numId w:val="37"/>
        </w:numPr>
        <w:spacing w:after="0"/>
        <w:jc w:val="both"/>
        <w:rPr>
          <w:rFonts w:ascii="Times New Roman" w:hAnsi="Times New Roman"/>
          <w:sz w:val="24"/>
          <w:szCs w:val="24"/>
        </w:rPr>
      </w:pPr>
      <w:r w:rsidRPr="000B7A6E">
        <w:rPr>
          <w:rFonts w:ascii="Times New Roman" w:hAnsi="Times New Roman"/>
          <w:sz w:val="24"/>
          <w:szCs w:val="24"/>
        </w:rPr>
        <w:t>Conduct supportive/formative supervision using a checklist.</w:t>
      </w:r>
    </w:p>
    <w:p w:rsidR="00564AD4" w:rsidRPr="00590A9A" w:rsidRDefault="000B7A6E" w:rsidP="00FD2869">
      <w:pPr>
        <w:numPr>
          <w:ilvl w:val="0"/>
          <w:numId w:val="37"/>
        </w:numPr>
        <w:spacing w:after="0"/>
        <w:jc w:val="both"/>
        <w:rPr>
          <w:rFonts w:ascii="Times New Roman" w:hAnsi="Times New Roman"/>
          <w:sz w:val="24"/>
          <w:szCs w:val="24"/>
        </w:rPr>
      </w:pPr>
      <w:r w:rsidRPr="000B7A6E">
        <w:rPr>
          <w:rFonts w:ascii="Times New Roman" w:hAnsi="Times New Roman"/>
          <w:sz w:val="24"/>
          <w:szCs w:val="24"/>
        </w:rPr>
        <w:t>Ensure the regular supply of commodities to CBD</w:t>
      </w:r>
    </w:p>
    <w:p w:rsidR="00564AD4" w:rsidRPr="00590A9A" w:rsidRDefault="000B7A6E" w:rsidP="00FD2869">
      <w:pPr>
        <w:numPr>
          <w:ilvl w:val="0"/>
          <w:numId w:val="37"/>
        </w:numPr>
        <w:spacing w:after="0"/>
        <w:jc w:val="both"/>
        <w:rPr>
          <w:rFonts w:ascii="Times New Roman" w:hAnsi="Times New Roman"/>
          <w:sz w:val="24"/>
          <w:szCs w:val="24"/>
        </w:rPr>
      </w:pPr>
      <w:r w:rsidRPr="000B7A6E">
        <w:rPr>
          <w:rFonts w:ascii="Times New Roman" w:hAnsi="Times New Roman"/>
          <w:sz w:val="24"/>
          <w:szCs w:val="24"/>
        </w:rPr>
        <w:t>Prepare supervision meetings for CBD and other relevant people in the catchment areas.</w:t>
      </w:r>
    </w:p>
    <w:p w:rsidR="00564AD4" w:rsidRPr="00590A9A" w:rsidRDefault="000B7A6E" w:rsidP="00FD2869">
      <w:pPr>
        <w:numPr>
          <w:ilvl w:val="0"/>
          <w:numId w:val="37"/>
        </w:numPr>
        <w:spacing w:after="0"/>
        <w:jc w:val="both"/>
        <w:rPr>
          <w:rFonts w:ascii="Times New Roman" w:hAnsi="Times New Roman"/>
          <w:sz w:val="24"/>
          <w:szCs w:val="24"/>
        </w:rPr>
      </w:pPr>
      <w:r w:rsidRPr="000B7A6E">
        <w:rPr>
          <w:rFonts w:ascii="Times New Roman" w:hAnsi="Times New Roman"/>
          <w:sz w:val="24"/>
          <w:szCs w:val="24"/>
        </w:rPr>
        <w:t>Manage implementation problems and re-solving conflicts.</w:t>
      </w:r>
    </w:p>
    <w:p w:rsidR="004844EC" w:rsidRPr="00590A9A" w:rsidRDefault="000B7A6E" w:rsidP="00FD2869">
      <w:pPr>
        <w:numPr>
          <w:ilvl w:val="0"/>
          <w:numId w:val="37"/>
        </w:numPr>
        <w:spacing w:after="0"/>
        <w:jc w:val="both"/>
        <w:rPr>
          <w:rFonts w:ascii="Times New Roman" w:hAnsi="Times New Roman"/>
          <w:sz w:val="24"/>
          <w:szCs w:val="24"/>
        </w:rPr>
      </w:pPr>
      <w:r w:rsidRPr="000B7A6E">
        <w:rPr>
          <w:rFonts w:ascii="Times New Roman" w:hAnsi="Times New Roman"/>
          <w:sz w:val="24"/>
          <w:szCs w:val="24"/>
        </w:rPr>
        <w:t>Help CBD write reports and compile reports and submit to the clinic.</w:t>
      </w:r>
    </w:p>
    <w:p w:rsidR="008C6574" w:rsidRPr="00590A9A" w:rsidRDefault="008C6574" w:rsidP="00FD2869">
      <w:pPr>
        <w:spacing w:after="0"/>
        <w:jc w:val="both"/>
        <w:rPr>
          <w:rFonts w:ascii="Times New Roman" w:hAnsi="Times New Roman"/>
          <w:sz w:val="24"/>
          <w:szCs w:val="24"/>
        </w:rPr>
      </w:pPr>
    </w:p>
    <w:p w:rsidR="001B0CF9" w:rsidRPr="00590A9A" w:rsidRDefault="000B7A6E" w:rsidP="00FD2869">
      <w:pPr>
        <w:spacing w:after="0"/>
        <w:ind w:left="709" w:hanging="709"/>
        <w:jc w:val="both"/>
        <w:rPr>
          <w:rFonts w:ascii="Times New Roman" w:hAnsi="Times New Roman"/>
          <w:b/>
          <w:sz w:val="24"/>
          <w:szCs w:val="24"/>
        </w:rPr>
      </w:pPr>
      <w:r w:rsidRPr="000B7A6E">
        <w:rPr>
          <w:rFonts w:ascii="Times New Roman" w:hAnsi="Times New Roman"/>
          <w:b/>
          <w:sz w:val="24"/>
          <w:szCs w:val="24"/>
        </w:rPr>
        <w:t xml:space="preserve">3.5 </w:t>
      </w:r>
      <w:r w:rsidRPr="000B7A6E">
        <w:rPr>
          <w:rFonts w:ascii="Times New Roman" w:hAnsi="Times New Roman"/>
          <w:b/>
          <w:sz w:val="24"/>
          <w:szCs w:val="24"/>
        </w:rPr>
        <w:tab/>
        <w:t>The Role of Non-Governmental Organizations (NGOs) and Faith-Based Organizations (FBOs) is to:</w:t>
      </w:r>
    </w:p>
    <w:p w:rsidR="00CF7057" w:rsidRPr="00590A9A" w:rsidRDefault="00CF7057" w:rsidP="00FD2869">
      <w:pPr>
        <w:spacing w:after="0"/>
        <w:ind w:left="709" w:hanging="709"/>
        <w:jc w:val="both"/>
        <w:rPr>
          <w:rFonts w:ascii="Times New Roman" w:hAnsi="Times New Roman"/>
          <w:b/>
          <w:sz w:val="24"/>
          <w:szCs w:val="24"/>
        </w:rPr>
      </w:pPr>
    </w:p>
    <w:p w:rsidR="001B0CF9" w:rsidRPr="00590A9A" w:rsidRDefault="000B7A6E" w:rsidP="00FD2869">
      <w:pPr>
        <w:numPr>
          <w:ilvl w:val="0"/>
          <w:numId w:val="33"/>
        </w:numPr>
        <w:spacing w:after="0" w:line="240" w:lineRule="auto"/>
        <w:jc w:val="both"/>
        <w:rPr>
          <w:rFonts w:ascii="Times New Roman" w:hAnsi="Times New Roman"/>
          <w:sz w:val="24"/>
          <w:szCs w:val="24"/>
        </w:rPr>
      </w:pPr>
      <w:r w:rsidRPr="000B7A6E">
        <w:rPr>
          <w:rFonts w:ascii="Times New Roman" w:hAnsi="Times New Roman"/>
          <w:sz w:val="24"/>
          <w:szCs w:val="24"/>
        </w:rPr>
        <w:t>Ensure adherence to the National MOH&amp;SW strategy and guidelines in all. CBD programs</w:t>
      </w:r>
    </w:p>
    <w:p w:rsidR="001B0CF9" w:rsidRPr="00590A9A" w:rsidRDefault="000B7A6E" w:rsidP="00FD2869">
      <w:pPr>
        <w:numPr>
          <w:ilvl w:val="0"/>
          <w:numId w:val="33"/>
        </w:numPr>
        <w:spacing w:after="0" w:line="240" w:lineRule="auto"/>
        <w:jc w:val="both"/>
        <w:rPr>
          <w:rFonts w:ascii="Times New Roman" w:hAnsi="Times New Roman"/>
          <w:sz w:val="24"/>
          <w:szCs w:val="24"/>
        </w:rPr>
      </w:pPr>
      <w:r w:rsidRPr="000B7A6E">
        <w:rPr>
          <w:rFonts w:ascii="Times New Roman" w:hAnsi="Times New Roman"/>
          <w:sz w:val="24"/>
          <w:szCs w:val="24"/>
        </w:rPr>
        <w:t>Document and share experiences/reports with the Counties and other stakeholders at meetings.</w:t>
      </w:r>
    </w:p>
    <w:p w:rsidR="00357E46" w:rsidRPr="00590A9A" w:rsidRDefault="000B7A6E" w:rsidP="00FD2869">
      <w:pPr>
        <w:numPr>
          <w:ilvl w:val="0"/>
          <w:numId w:val="33"/>
        </w:numPr>
        <w:spacing w:after="0" w:line="240" w:lineRule="auto"/>
        <w:jc w:val="both"/>
        <w:rPr>
          <w:rFonts w:ascii="Times New Roman" w:hAnsi="Times New Roman"/>
          <w:sz w:val="24"/>
          <w:szCs w:val="24"/>
        </w:rPr>
      </w:pPr>
      <w:r w:rsidRPr="000B7A6E">
        <w:rPr>
          <w:rFonts w:ascii="Times New Roman" w:hAnsi="Times New Roman"/>
          <w:sz w:val="24"/>
          <w:szCs w:val="24"/>
        </w:rPr>
        <w:t>Solicit resources for initiating and supporting CBD activities.</w:t>
      </w:r>
    </w:p>
    <w:p w:rsidR="00447553" w:rsidRPr="00590A9A" w:rsidRDefault="000B7A6E" w:rsidP="00FD2869">
      <w:pPr>
        <w:numPr>
          <w:ilvl w:val="0"/>
          <w:numId w:val="33"/>
        </w:numPr>
        <w:spacing w:after="0" w:line="240" w:lineRule="auto"/>
        <w:jc w:val="both"/>
        <w:rPr>
          <w:rFonts w:ascii="Times New Roman" w:hAnsi="Times New Roman"/>
          <w:sz w:val="24"/>
          <w:szCs w:val="24"/>
        </w:rPr>
      </w:pPr>
      <w:r w:rsidRPr="000B7A6E">
        <w:rPr>
          <w:rFonts w:ascii="Times New Roman" w:hAnsi="Times New Roman"/>
          <w:sz w:val="24"/>
          <w:szCs w:val="24"/>
        </w:rPr>
        <w:t>Collaborate activities with MOH&amp;SW and CHT&amp;SW and other stakeholders in CHFPD planning and implementation</w:t>
      </w:r>
    </w:p>
    <w:p w:rsidR="00C42E6B" w:rsidRPr="00590A9A" w:rsidRDefault="00C42E6B" w:rsidP="00FD2869">
      <w:pPr>
        <w:spacing w:after="0" w:line="240" w:lineRule="auto"/>
        <w:ind w:left="720"/>
        <w:jc w:val="both"/>
        <w:rPr>
          <w:rFonts w:ascii="Times New Roman" w:hAnsi="Times New Roman"/>
          <w:sz w:val="24"/>
          <w:szCs w:val="24"/>
        </w:rPr>
      </w:pPr>
    </w:p>
    <w:p w:rsidR="001A4618" w:rsidRPr="00590A9A" w:rsidRDefault="001A4618" w:rsidP="00FD2869">
      <w:pPr>
        <w:spacing w:after="0" w:line="240" w:lineRule="auto"/>
        <w:jc w:val="both"/>
        <w:rPr>
          <w:rFonts w:ascii="Times New Roman" w:hAnsi="Times New Roman"/>
          <w:sz w:val="24"/>
          <w:szCs w:val="24"/>
        </w:rPr>
      </w:pPr>
    </w:p>
    <w:p w:rsidR="001B0CF9" w:rsidRPr="00590A9A" w:rsidRDefault="000B7A6E" w:rsidP="00FD2869">
      <w:pPr>
        <w:tabs>
          <w:tab w:val="left" w:pos="284"/>
          <w:tab w:val="left" w:pos="567"/>
        </w:tabs>
        <w:spacing w:after="0"/>
        <w:ind w:left="426" w:hanging="426"/>
        <w:jc w:val="both"/>
        <w:rPr>
          <w:rFonts w:ascii="Times New Roman" w:hAnsi="Times New Roman"/>
          <w:b/>
          <w:sz w:val="24"/>
          <w:szCs w:val="24"/>
        </w:rPr>
      </w:pPr>
      <w:r w:rsidRPr="000B7A6E">
        <w:rPr>
          <w:rFonts w:ascii="Times New Roman" w:hAnsi="Times New Roman"/>
          <w:b/>
          <w:sz w:val="24"/>
          <w:szCs w:val="24"/>
        </w:rPr>
        <w:t>3.6 The Role of Private Sector and Other Ministries (Gender, Education Internal Affairs, Agriculture, etc.)</w:t>
      </w:r>
    </w:p>
    <w:p w:rsidR="001B0CF9" w:rsidRPr="00590A9A" w:rsidRDefault="000B7A6E" w:rsidP="00FD2869">
      <w:pPr>
        <w:numPr>
          <w:ilvl w:val="0"/>
          <w:numId w:val="33"/>
        </w:numPr>
        <w:spacing w:after="0"/>
        <w:jc w:val="both"/>
        <w:rPr>
          <w:rFonts w:ascii="Times New Roman" w:hAnsi="Times New Roman"/>
          <w:sz w:val="24"/>
          <w:szCs w:val="24"/>
        </w:rPr>
      </w:pPr>
      <w:r w:rsidRPr="000B7A6E">
        <w:rPr>
          <w:rFonts w:ascii="Times New Roman" w:hAnsi="Times New Roman"/>
          <w:sz w:val="24"/>
          <w:szCs w:val="24"/>
        </w:rPr>
        <w:t>Support CBD initiatives in their area (e.g. sharing of resources where applicable)</w:t>
      </w:r>
    </w:p>
    <w:p w:rsidR="001B0CF9" w:rsidRPr="00590A9A" w:rsidRDefault="000B7A6E" w:rsidP="00FD2869">
      <w:pPr>
        <w:numPr>
          <w:ilvl w:val="0"/>
          <w:numId w:val="33"/>
        </w:numPr>
        <w:spacing w:after="0"/>
        <w:jc w:val="both"/>
        <w:rPr>
          <w:rFonts w:ascii="Times New Roman" w:hAnsi="Times New Roman"/>
          <w:sz w:val="24"/>
          <w:szCs w:val="24"/>
        </w:rPr>
      </w:pPr>
      <w:r w:rsidRPr="000B7A6E">
        <w:rPr>
          <w:rFonts w:ascii="Times New Roman" w:hAnsi="Times New Roman"/>
          <w:sz w:val="24"/>
          <w:szCs w:val="24"/>
        </w:rPr>
        <w:t>Provide Technical Assistance (TA) in their specialized fields.</w:t>
      </w:r>
    </w:p>
    <w:p w:rsidR="003232A2" w:rsidRPr="00590A9A" w:rsidRDefault="003232A2" w:rsidP="00FD2869">
      <w:pPr>
        <w:spacing w:after="0"/>
        <w:ind w:left="720"/>
        <w:jc w:val="both"/>
        <w:rPr>
          <w:rFonts w:ascii="Times New Roman" w:hAnsi="Times New Roman"/>
          <w:sz w:val="24"/>
          <w:szCs w:val="24"/>
        </w:rPr>
      </w:pPr>
    </w:p>
    <w:p w:rsidR="003232A2" w:rsidRPr="00590A9A" w:rsidRDefault="000B7A6E" w:rsidP="00FD2869">
      <w:pPr>
        <w:spacing w:after="0"/>
        <w:jc w:val="both"/>
        <w:rPr>
          <w:rFonts w:ascii="Times New Roman" w:hAnsi="Times New Roman"/>
          <w:b/>
          <w:sz w:val="24"/>
          <w:szCs w:val="24"/>
        </w:rPr>
      </w:pPr>
      <w:r w:rsidRPr="000B7A6E">
        <w:rPr>
          <w:rFonts w:ascii="Times New Roman" w:hAnsi="Times New Roman"/>
          <w:b/>
          <w:sz w:val="24"/>
          <w:szCs w:val="24"/>
        </w:rPr>
        <w:t>3.7 The Role of the Community/CHC</w:t>
      </w:r>
    </w:p>
    <w:p w:rsidR="00393572"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 xml:space="preserve">The community is the backbone of the CBD programs and it is responsible for the project ownership and sustainability. This should be made clear and accepted by the community before the project starts. The community should be empowered and supported to make decisions on their family plantings needs, available resources and to oversee the CBD activities.  </w:t>
      </w:r>
    </w:p>
    <w:p w:rsidR="001B0CF9" w:rsidRPr="00590A9A" w:rsidRDefault="000B7A6E" w:rsidP="00FD2869">
      <w:pPr>
        <w:spacing w:after="0"/>
        <w:jc w:val="both"/>
        <w:rPr>
          <w:rFonts w:ascii="Times New Roman" w:hAnsi="Times New Roman"/>
          <w:b/>
          <w:sz w:val="24"/>
          <w:szCs w:val="24"/>
        </w:rPr>
      </w:pPr>
      <w:r w:rsidRPr="000B7A6E">
        <w:rPr>
          <w:rFonts w:ascii="Times New Roman" w:hAnsi="Times New Roman"/>
          <w:sz w:val="24"/>
          <w:szCs w:val="24"/>
        </w:rPr>
        <w:t>Implementers of CBD program should support/empower the committees (CHC &amp; CHDC) to provide sustainable incentives package for CBD e.g. the provision of tools for agricultural activities.</w:t>
      </w:r>
    </w:p>
    <w:p w:rsidR="001B0CF9" w:rsidRPr="00590A9A" w:rsidRDefault="000B7A6E" w:rsidP="00FD2869">
      <w:pPr>
        <w:numPr>
          <w:ilvl w:val="0"/>
          <w:numId w:val="35"/>
        </w:numPr>
        <w:spacing w:after="0"/>
        <w:jc w:val="both"/>
        <w:rPr>
          <w:rFonts w:ascii="Times New Roman" w:hAnsi="Times New Roman"/>
          <w:sz w:val="24"/>
          <w:szCs w:val="24"/>
        </w:rPr>
      </w:pPr>
      <w:r w:rsidRPr="000B7A6E">
        <w:rPr>
          <w:rFonts w:ascii="Times New Roman" w:hAnsi="Times New Roman"/>
          <w:sz w:val="24"/>
          <w:szCs w:val="24"/>
        </w:rPr>
        <w:t>Initiate and support sustainable income generating activities to support CBD activities</w:t>
      </w:r>
    </w:p>
    <w:p w:rsidR="001B0CF9" w:rsidRPr="00590A9A" w:rsidRDefault="000B7A6E" w:rsidP="00FD2869">
      <w:pPr>
        <w:numPr>
          <w:ilvl w:val="0"/>
          <w:numId w:val="35"/>
        </w:numPr>
        <w:spacing w:after="0"/>
        <w:jc w:val="both"/>
        <w:rPr>
          <w:rFonts w:ascii="Times New Roman" w:hAnsi="Times New Roman"/>
          <w:sz w:val="24"/>
          <w:szCs w:val="24"/>
        </w:rPr>
      </w:pPr>
      <w:r w:rsidRPr="000B7A6E">
        <w:rPr>
          <w:rFonts w:ascii="Times New Roman" w:hAnsi="Times New Roman"/>
          <w:sz w:val="24"/>
          <w:szCs w:val="24"/>
        </w:rPr>
        <w:t>Participate in decision making, planning, implementation, regular monitoring and evaluation of the project through appropriate facilitation by counties/districts and other stake holders.</w:t>
      </w:r>
    </w:p>
    <w:p w:rsidR="000A3DD3" w:rsidRPr="00590A9A" w:rsidRDefault="000B7A6E" w:rsidP="00FD2869">
      <w:pPr>
        <w:numPr>
          <w:ilvl w:val="0"/>
          <w:numId w:val="35"/>
        </w:numPr>
        <w:spacing w:after="0"/>
        <w:jc w:val="both"/>
        <w:rPr>
          <w:rFonts w:ascii="Times New Roman" w:hAnsi="Times New Roman"/>
          <w:sz w:val="24"/>
          <w:szCs w:val="24"/>
        </w:rPr>
      </w:pPr>
      <w:r w:rsidRPr="000B7A6E">
        <w:rPr>
          <w:rFonts w:ascii="Times New Roman" w:hAnsi="Times New Roman"/>
          <w:sz w:val="24"/>
          <w:szCs w:val="24"/>
        </w:rPr>
        <w:t>Set and promote community norms, behavior, decision making system, and arrange village health events and activities responding to their FP/RH felt need</w:t>
      </w:r>
    </w:p>
    <w:p w:rsidR="001B0CF9" w:rsidRPr="00590A9A" w:rsidRDefault="000B7A6E" w:rsidP="00FD2869">
      <w:pPr>
        <w:numPr>
          <w:ilvl w:val="0"/>
          <w:numId w:val="35"/>
        </w:numPr>
        <w:spacing w:after="0"/>
        <w:jc w:val="both"/>
        <w:rPr>
          <w:rFonts w:ascii="Times New Roman" w:hAnsi="Times New Roman"/>
          <w:sz w:val="24"/>
          <w:szCs w:val="24"/>
        </w:rPr>
      </w:pPr>
      <w:r w:rsidRPr="000B7A6E">
        <w:rPr>
          <w:rFonts w:ascii="Times New Roman" w:hAnsi="Times New Roman"/>
          <w:sz w:val="24"/>
          <w:szCs w:val="24"/>
        </w:rPr>
        <w:t xml:space="preserve">Link the community and clinic </w:t>
      </w:r>
    </w:p>
    <w:p w:rsidR="00631BCB" w:rsidRPr="00590A9A" w:rsidRDefault="000B7A6E" w:rsidP="00FD2869">
      <w:pPr>
        <w:numPr>
          <w:ilvl w:val="0"/>
          <w:numId w:val="35"/>
        </w:numPr>
        <w:spacing w:after="0"/>
        <w:jc w:val="both"/>
        <w:rPr>
          <w:rFonts w:ascii="Times New Roman" w:hAnsi="Times New Roman"/>
          <w:sz w:val="24"/>
          <w:szCs w:val="24"/>
        </w:rPr>
      </w:pPr>
      <w:r w:rsidRPr="000B7A6E">
        <w:rPr>
          <w:rFonts w:ascii="Times New Roman" w:hAnsi="Times New Roman"/>
          <w:sz w:val="24"/>
          <w:szCs w:val="24"/>
        </w:rPr>
        <w:t xml:space="preserve"> Advocate for the reproductive right of all clients.</w:t>
      </w:r>
    </w:p>
    <w:p w:rsidR="008C6574" w:rsidRPr="00590A9A" w:rsidRDefault="008C6574" w:rsidP="00FD2869">
      <w:pPr>
        <w:spacing w:after="0"/>
        <w:jc w:val="both"/>
        <w:rPr>
          <w:rFonts w:ascii="Times New Roman" w:hAnsi="Times New Roman"/>
          <w:sz w:val="24"/>
          <w:szCs w:val="24"/>
        </w:rPr>
      </w:pPr>
    </w:p>
    <w:p w:rsidR="00675316" w:rsidRPr="00590A9A" w:rsidRDefault="000B7A6E" w:rsidP="00FD2869">
      <w:pPr>
        <w:spacing w:after="0"/>
        <w:jc w:val="both"/>
        <w:rPr>
          <w:rFonts w:ascii="Times New Roman" w:hAnsi="Times New Roman"/>
          <w:sz w:val="24"/>
          <w:szCs w:val="24"/>
        </w:rPr>
      </w:pPr>
      <w:r w:rsidRPr="000B7A6E">
        <w:rPr>
          <w:rFonts w:ascii="Times New Roman" w:hAnsi="Times New Roman"/>
          <w:b/>
          <w:sz w:val="24"/>
          <w:szCs w:val="24"/>
        </w:rPr>
        <w:t>3.8 The Roles and Responsibility of Community Family Planning Distributor (CBD</w:t>
      </w:r>
      <w:r w:rsidRPr="000B7A6E">
        <w:rPr>
          <w:rFonts w:ascii="Times New Roman" w:hAnsi="Times New Roman"/>
          <w:sz w:val="24"/>
          <w:szCs w:val="24"/>
        </w:rPr>
        <w:t xml:space="preserve">) </w:t>
      </w:r>
    </w:p>
    <w:p w:rsidR="00675316" w:rsidRPr="00590A9A" w:rsidRDefault="00675316" w:rsidP="00FD2869">
      <w:pPr>
        <w:spacing w:after="0"/>
        <w:jc w:val="both"/>
        <w:rPr>
          <w:rFonts w:ascii="Times New Roman" w:hAnsi="Times New Roman"/>
          <w:b/>
          <w:sz w:val="24"/>
          <w:szCs w:val="24"/>
        </w:rPr>
      </w:pPr>
    </w:p>
    <w:p w:rsidR="008C6574" w:rsidRPr="00590A9A" w:rsidRDefault="008C6574" w:rsidP="00FD2869">
      <w:pPr>
        <w:spacing w:after="0"/>
        <w:jc w:val="both"/>
        <w:rPr>
          <w:rFonts w:ascii="Times New Roman" w:hAnsi="Times New Roman"/>
          <w:sz w:val="24"/>
          <w:szCs w:val="24"/>
        </w:rPr>
      </w:pPr>
    </w:p>
    <w:p w:rsidR="005B3556" w:rsidRPr="00590A9A" w:rsidRDefault="000B7A6E" w:rsidP="00FD2869">
      <w:pPr>
        <w:numPr>
          <w:ilvl w:val="0"/>
          <w:numId w:val="36"/>
        </w:numPr>
        <w:spacing w:after="0"/>
        <w:jc w:val="both"/>
        <w:rPr>
          <w:rFonts w:ascii="Times New Roman" w:hAnsi="Times New Roman"/>
          <w:sz w:val="24"/>
          <w:szCs w:val="24"/>
        </w:rPr>
      </w:pPr>
      <w:r w:rsidRPr="000B7A6E">
        <w:rPr>
          <w:rFonts w:ascii="Times New Roman" w:hAnsi="Times New Roman"/>
          <w:sz w:val="24"/>
          <w:szCs w:val="24"/>
        </w:rPr>
        <w:t>Manage the CBD activities within their catchment area.</w:t>
      </w:r>
    </w:p>
    <w:p w:rsidR="004C2245" w:rsidRPr="00590A9A" w:rsidRDefault="000B7A6E" w:rsidP="00FD2869">
      <w:pPr>
        <w:numPr>
          <w:ilvl w:val="0"/>
          <w:numId w:val="36"/>
        </w:numPr>
        <w:spacing w:after="0"/>
        <w:jc w:val="both"/>
        <w:rPr>
          <w:rFonts w:ascii="Times New Roman" w:hAnsi="Times New Roman"/>
          <w:sz w:val="24"/>
          <w:szCs w:val="24"/>
        </w:rPr>
      </w:pPr>
      <w:r w:rsidRPr="000B7A6E">
        <w:rPr>
          <w:rFonts w:ascii="Times New Roman" w:hAnsi="Times New Roman"/>
          <w:sz w:val="24"/>
          <w:szCs w:val="24"/>
        </w:rPr>
        <w:t xml:space="preserve">Provide FP services and  make referral for other FP/RH  and  Health services </w:t>
      </w:r>
    </w:p>
    <w:p w:rsidR="004C2245" w:rsidRPr="00590A9A" w:rsidRDefault="000B7A6E" w:rsidP="00FD2869">
      <w:pPr>
        <w:numPr>
          <w:ilvl w:val="0"/>
          <w:numId w:val="36"/>
        </w:numPr>
        <w:spacing w:after="0"/>
        <w:jc w:val="both"/>
        <w:rPr>
          <w:rFonts w:ascii="Times New Roman" w:hAnsi="Times New Roman"/>
          <w:sz w:val="24"/>
          <w:szCs w:val="24"/>
        </w:rPr>
      </w:pPr>
      <w:r w:rsidRPr="000B7A6E">
        <w:rPr>
          <w:rFonts w:ascii="Times New Roman" w:hAnsi="Times New Roman"/>
          <w:sz w:val="24"/>
          <w:szCs w:val="24"/>
        </w:rPr>
        <w:t>Provide IEC material to communities</w:t>
      </w:r>
    </w:p>
    <w:p w:rsidR="005B3556" w:rsidRPr="00590A9A" w:rsidRDefault="000B7A6E" w:rsidP="00FD2869">
      <w:pPr>
        <w:numPr>
          <w:ilvl w:val="0"/>
          <w:numId w:val="36"/>
        </w:numPr>
        <w:spacing w:after="0"/>
        <w:jc w:val="both"/>
        <w:rPr>
          <w:rFonts w:ascii="Times New Roman" w:hAnsi="Times New Roman"/>
          <w:sz w:val="24"/>
          <w:szCs w:val="24"/>
        </w:rPr>
      </w:pPr>
      <w:r w:rsidRPr="000B7A6E">
        <w:rPr>
          <w:rFonts w:ascii="Times New Roman" w:hAnsi="Times New Roman"/>
          <w:sz w:val="24"/>
          <w:szCs w:val="24"/>
        </w:rPr>
        <w:t>Advocate for FP/RH rights and services at the community, including adolescent right to services, and communicate with other health institutions and individuals dealing with similar issues.</w:t>
      </w:r>
    </w:p>
    <w:p w:rsidR="005B3556" w:rsidRPr="00590A9A" w:rsidRDefault="000B7A6E" w:rsidP="00FD2869">
      <w:pPr>
        <w:numPr>
          <w:ilvl w:val="0"/>
          <w:numId w:val="36"/>
        </w:numPr>
        <w:spacing w:after="0"/>
        <w:jc w:val="both"/>
        <w:rPr>
          <w:rFonts w:ascii="Times New Roman" w:hAnsi="Times New Roman"/>
          <w:sz w:val="24"/>
          <w:szCs w:val="24"/>
        </w:rPr>
      </w:pPr>
      <w:r w:rsidRPr="000B7A6E">
        <w:rPr>
          <w:rFonts w:ascii="Times New Roman" w:hAnsi="Times New Roman"/>
          <w:sz w:val="24"/>
          <w:szCs w:val="24"/>
        </w:rPr>
        <w:t>Collaborate with other actors and stakeholders including village/town leaders and other formal and informal groups.</w:t>
      </w:r>
    </w:p>
    <w:p w:rsidR="00D51F17" w:rsidRPr="00590A9A" w:rsidRDefault="000B7A6E" w:rsidP="00FD2869">
      <w:pPr>
        <w:numPr>
          <w:ilvl w:val="0"/>
          <w:numId w:val="36"/>
        </w:numPr>
        <w:spacing w:after="0"/>
        <w:jc w:val="both"/>
        <w:rPr>
          <w:rFonts w:ascii="Times New Roman" w:hAnsi="Times New Roman"/>
          <w:sz w:val="24"/>
          <w:szCs w:val="24"/>
        </w:rPr>
      </w:pPr>
      <w:r w:rsidRPr="000B7A6E">
        <w:rPr>
          <w:rFonts w:ascii="Times New Roman" w:hAnsi="Times New Roman"/>
          <w:sz w:val="24"/>
          <w:szCs w:val="24"/>
        </w:rPr>
        <w:t>Integrate FP services into other areas of services provision (Nutrition, EPI)</w:t>
      </w:r>
    </w:p>
    <w:p w:rsidR="00D51F17" w:rsidRPr="00590A9A" w:rsidRDefault="000B7A6E" w:rsidP="00FD2869">
      <w:pPr>
        <w:numPr>
          <w:ilvl w:val="0"/>
          <w:numId w:val="36"/>
        </w:numPr>
        <w:spacing w:after="0"/>
        <w:jc w:val="both"/>
        <w:rPr>
          <w:rFonts w:ascii="Times New Roman" w:hAnsi="Times New Roman"/>
          <w:sz w:val="24"/>
          <w:szCs w:val="24"/>
        </w:rPr>
      </w:pPr>
      <w:r w:rsidRPr="000B7A6E">
        <w:rPr>
          <w:rFonts w:ascii="Times New Roman" w:hAnsi="Times New Roman"/>
          <w:sz w:val="24"/>
          <w:szCs w:val="24"/>
        </w:rPr>
        <w:t>Keep daily records of activities including counseling, referral, and service provision</w:t>
      </w:r>
    </w:p>
    <w:p w:rsidR="00D51F17" w:rsidRPr="00590A9A" w:rsidRDefault="000B7A6E" w:rsidP="00FD2869">
      <w:pPr>
        <w:numPr>
          <w:ilvl w:val="0"/>
          <w:numId w:val="36"/>
        </w:numPr>
        <w:spacing w:after="0"/>
        <w:jc w:val="both"/>
        <w:rPr>
          <w:rFonts w:ascii="Times New Roman" w:hAnsi="Times New Roman"/>
          <w:sz w:val="24"/>
          <w:szCs w:val="24"/>
        </w:rPr>
      </w:pPr>
      <w:r w:rsidRPr="000B7A6E">
        <w:rPr>
          <w:rFonts w:ascii="Times New Roman" w:hAnsi="Times New Roman"/>
          <w:sz w:val="24"/>
          <w:szCs w:val="24"/>
        </w:rPr>
        <w:t>Keep records of commodity provision</w:t>
      </w:r>
    </w:p>
    <w:p w:rsidR="009B709C" w:rsidRPr="00590A9A" w:rsidRDefault="000B7A6E" w:rsidP="00FD2869">
      <w:pPr>
        <w:numPr>
          <w:ilvl w:val="0"/>
          <w:numId w:val="36"/>
        </w:numPr>
        <w:spacing w:after="0"/>
        <w:jc w:val="both"/>
        <w:rPr>
          <w:rFonts w:ascii="Times New Roman" w:hAnsi="Times New Roman"/>
          <w:sz w:val="24"/>
          <w:szCs w:val="24"/>
        </w:rPr>
      </w:pPr>
      <w:r w:rsidRPr="000B7A6E">
        <w:rPr>
          <w:rFonts w:ascii="Times New Roman" w:hAnsi="Times New Roman"/>
          <w:sz w:val="24"/>
          <w:szCs w:val="24"/>
        </w:rPr>
        <w:t>Provide monthly report on developed standardized format and submit to authorized channels</w:t>
      </w:r>
    </w:p>
    <w:p w:rsidR="00ED7643" w:rsidRPr="00590A9A" w:rsidRDefault="00ED7643" w:rsidP="00FD2869">
      <w:pPr>
        <w:spacing w:after="0"/>
        <w:ind w:left="360"/>
        <w:jc w:val="both"/>
        <w:rPr>
          <w:rFonts w:ascii="Times New Roman" w:hAnsi="Times New Roman"/>
          <w:sz w:val="24"/>
          <w:szCs w:val="24"/>
        </w:rPr>
      </w:pPr>
    </w:p>
    <w:p w:rsidR="00ED7643" w:rsidRPr="00871786" w:rsidRDefault="007A331C" w:rsidP="00FD2869">
      <w:pPr>
        <w:spacing w:after="0"/>
        <w:jc w:val="both"/>
        <w:rPr>
          <w:rFonts w:ascii="Times New Roman" w:hAnsi="Times New Roman"/>
          <w:sz w:val="24"/>
          <w:szCs w:val="24"/>
          <w:highlight w:val="yellow"/>
          <w:rPrChange w:id="44" w:author="JSI" w:date="2013-05-22T16:21:00Z">
            <w:rPr>
              <w:rFonts w:ascii="Times New Roman" w:hAnsi="Times New Roman"/>
              <w:sz w:val="24"/>
              <w:szCs w:val="24"/>
            </w:rPr>
          </w:rPrChange>
        </w:rPr>
      </w:pPr>
      <w:r w:rsidRPr="007A331C">
        <w:rPr>
          <w:rFonts w:ascii="Times New Roman" w:hAnsi="Times New Roman"/>
          <w:sz w:val="24"/>
          <w:szCs w:val="24"/>
          <w:highlight w:val="yellow"/>
          <w:rPrChange w:id="45" w:author="JSI" w:date="2013-05-22T16:21:00Z">
            <w:rPr>
              <w:rFonts w:ascii="Times New Roman" w:hAnsi="Times New Roman"/>
              <w:sz w:val="24"/>
              <w:szCs w:val="24"/>
            </w:rPr>
          </w:rPrChange>
        </w:rPr>
        <w:t>Services to be provided at the community level by CBD:</w:t>
      </w:r>
    </w:p>
    <w:p w:rsidR="00ED7643" w:rsidRPr="00871786" w:rsidRDefault="007A331C" w:rsidP="00FD2869">
      <w:pPr>
        <w:pStyle w:val="ListParagraph"/>
        <w:numPr>
          <w:ilvl w:val="0"/>
          <w:numId w:val="41"/>
        </w:numPr>
        <w:spacing w:after="0"/>
        <w:jc w:val="both"/>
        <w:rPr>
          <w:rFonts w:ascii="Times New Roman" w:hAnsi="Times New Roman"/>
          <w:sz w:val="24"/>
          <w:szCs w:val="24"/>
          <w:highlight w:val="yellow"/>
          <w:rPrChange w:id="46" w:author="JSI" w:date="2013-05-22T16:21:00Z">
            <w:rPr>
              <w:rFonts w:ascii="Times New Roman" w:hAnsi="Times New Roman"/>
              <w:sz w:val="24"/>
              <w:szCs w:val="24"/>
            </w:rPr>
          </w:rPrChange>
        </w:rPr>
      </w:pPr>
      <w:r w:rsidRPr="007A331C">
        <w:rPr>
          <w:rFonts w:ascii="Times New Roman" w:hAnsi="Times New Roman"/>
          <w:sz w:val="24"/>
          <w:szCs w:val="24"/>
          <w:highlight w:val="yellow"/>
          <w:rPrChange w:id="47" w:author="JSI" w:date="2013-05-22T16:21:00Z">
            <w:rPr>
              <w:rFonts w:ascii="Times New Roman" w:hAnsi="Times New Roman"/>
              <w:sz w:val="24"/>
              <w:szCs w:val="24"/>
            </w:rPr>
          </w:rPrChange>
        </w:rPr>
        <w:t>Awareness –  behavior chance communication (BCC)</w:t>
      </w:r>
    </w:p>
    <w:p w:rsidR="00ED7643" w:rsidRPr="00871786" w:rsidRDefault="007A331C" w:rsidP="00FD2869">
      <w:pPr>
        <w:pStyle w:val="ListParagraph"/>
        <w:numPr>
          <w:ilvl w:val="0"/>
          <w:numId w:val="41"/>
        </w:numPr>
        <w:spacing w:after="0"/>
        <w:jc w:val="both"/>
        <w:rPr>
          <w:rFonts w:ascii="Times New Roman" w:hAnsi="Times New Roman"/>
          <w:sz w:val="24"/>
          <w:szCs w:val="24"/>
          <w:highlight w:val="yellow"/>
          <w:rPrChange w:id="48" w:author="JSI" w:date="2013-05-22T16:21:00Z">
            <w:rPr>
              <w:rFonts w:ascii="Times New Roman" w:hAnsi="Times New Roman"/>
              <w:sz w:val="24"/>
              <w:szCs w:val="24"/>
            </w:rPr>
          </w:rPrChange>
        </w:rPr>
      </w:pPr>
      <w:r w:rsidRPr="007A331C">
        <w:rPr>
          <w:rFonts w:ascii="Times New Roman" w:hAnsi="Times New Roman"/>
          <w:sz w:val="24"/>
          <w:szCs w:val="24"/>
          <w:highlight w:val="yellow"/>
          <w:rPrChange w:id="49" w:author="JSI" w:date="2013-05-22T16:21:00Z">
            <w:rPr>
              <w:rFonts w:ascii="Times New Roman" w:hAnsi="Times New Roman"/>
              <w:sz w:val="24"/>
              <w:szCs w:val="24"/>
            </w:rPr>
          </w:rPrChange>
        </w:rPr>
        <w:t>Provide balance counseling</w:t>
      </w:r>
    </w:p>
    <w:p w:rsidR="00ED7643" w:rsidRPr="00871786" w:rsidRDefault="007A331C" w:rsidP="00FD2869">
      <w:pPr>
        <w:pStyle w:val="ListParagraph"/>
        <w:numPr>
          <w:ilvl w:val="0"/>
          <w:numId w:val="41"/>
        </w:numPr>
        <w:spacing w:after="0"/>
        <w:jc w:val="both"/>
        <w:rPr>
          <w:rFonts w:ascii="Times New Roman" w:hAnsi="Times New Roman"/>
          <w:sz w:val="24"/>
          <w:szCs w:val="24"/>
          <w:highlight w:val="yellow"/>
          <w:rPrChange w:id="50" w:author="JSI" w:date="2013-05-22T16:21:00Z">
            <w:rPr>
              <w:rFonts w:ascii="Times New Roman" w:hAnsi="Times New Roman"/>
              <w:sz w:val="24"/>
              <w:szCs w:val="24"/>
            </w:rPr>
          </w:rPrChange>
        </w:rPr>
      </w:pPr>
      <w:r w:rsidRPr="007A331C">
        <w:rPr>
          <w:rFonts w:ascii="Times New Roman" w:hAnsi="Times New Roman"/>
          <w:sz w:val="24"/>
          <w:szCs w:val="24"/>
          <w:highlight w:val="yellow"/>
          <w:rPrChange w:id="51" w:author="JSI" w:date="2013-05-22T16:21:00Z">
            <w:rPr>
              <w:rFonts w:ascii="Times New Roman" w:hAnsi="Times New Roman"/>
              <w:sz w:val="24"/>
              <w:szCs w:val="24"/>
            </w:rPr>
          </w:rPrChange>
        </w:rPr>
        <w:t>Initiate FP and follow-up</w:t>
      </w:r>
    </w:p>
    <w:p w:rsidR="00FE228E" w:rsidRPr="00871786" w:rsidRDefault="007A331C" w:rsidP="00FD2869">
      <w:pPr>
        <w:pStyle w:val="ListParagraph"/>
        <w:numPr>
          <w:ilvl w:val="0"/>
          <w:numId w:val="41"/>
        </w:numPr>
        <w:spacing w:after="0"/>
        <w:jc w:val="both"/>
        <w:rPr>
          <w:rFonts w:ascii="Times New Roman" w:hAnsi="Times New Roman"/>
          <w:sz w:val="24"/>
          <w:szCs w:val="24"/>
          <w:highlight w:val="yellow"/>
          <w:rPrChange w:id="52" w:author="JSI" w:date="2013-05-22T16:21:00Z">
            <w:rPr>
              <w:rFonts w:ascii="Times New Roman" w:hAnsi="Times New Roman"/>
              <w:sz w:val="24"/>
              <w:szCs w:val="24"/>
            </w:rPr>
          </w:rPrChange>
        </w:rPr>
      </w:pPr>
      <w:r w:rsidRPr="007A331C">
        <w:rPr>
          <w:rFonts w:ascii="Times New Roman" w:hAnsi="Times New Roman"/>
          <w:sz w:val="24"/>
          <w:szCs w:val="24"/>
          <w:highlight w:val="yellow"/>
          <w:rPrChange w:id="53" w:author="JSI" w:date="2013-05-22T16:21:00Z">
            <w:rPr>
              <w:rFonts w:ascii="Times New Roman" w:hAnsi="Times New Roman"/>
              <w:sz w:val="24"/>
              <w:szCs w:val="24"/>
            </w:rPr>
          </w:rPrChange>
        </w:rPr>
        <w:t>Provide post partum FP counseling</w:t>
      </w:r>
    </w:p>
    <w:p w:rsidR="00ED7643" w:rsidRPr="00871786" w:rsidRDefault="007A331C" w:rsidP="00FD2869">
      <w:pPr>
        <w:pStyle w:val="ListParagraph"/>
        <w:numPr>
          <w:ilvl w:val="0"/>
          <w:numId w:val="41"/>
        </w:numPr>
        <w:spacing w:after="0"/>
        <w:jc w:val="both"/>
        <w:rPr>
          <w:rFonts w:ascii="Times New Roman" w:hAnsi="Times New Roman"/>
          <w:sz w:val="24"/>
          <w:szCs w:val="24"/>
          <w:highlight w:val="yellow"/>
          <w:rPrChange w:id="54" w:author="JSI" w:date="2013-05-22T16:21:00Z">
            <w:rPr>
              <w:rFonts w:ascii="Times New Roman" w:hAnsi="Times New Roman"/>
              <w:sz w:val="24"/>
              <w:szCs w:val="24"/>
            </w:rPr>
          </w:rPrChange>
        </w:rPr>
      </w:pPr>
      <w:r w:rsidRPr="007A331C">
        <w:rPr>
          <w:rFonts w:ascii="Times New Roman" w:hAnsi="Times New Roman"/>
          <w:sz w:val="24"/>
          <w:szCs w:val="24"/>
          <w:highlight w:val="yellow"/>
          <w:rPrChange w:id="55" w:author="JSI" w:date="2013-05-22T16:21:00Z">
            <w:rPr>
              <w:rFonts w:ascii="Times New Roman" w:hAnsi="Times New Roman"/>
              <w:sz w:val="24"/>
              <w:szCs w:val="24"/>
            </w:rPr>
          </w:rPrChange>
        </w:rPr>
        <w:t>Provision  of commodities:</w:t>
      </w:r>
    </w:p>
    <w:p w:rsidR="00FE228E" w:rsidRPr="00871786" w:rsidRDefault="007A331C" w:rsidP="00FE228E">
      <w:pPr>
        <w:pStyle w:val="ListParagraph"/>
        <w:numPr>
          <w:ilvl w:val="1"/>
          <w:numId w:val="41"/>
        </w:numPr>
        <w:spacing w:after="0"/>
        <w:jc w:val="both"/>
        <w:rPr>
          <w:rFonts w:ascii="Times New Roman" w:hAnsi="Times New Roman"/>
          <w:sz w:val="24"/>
          <w:szCs w:val="24"/>
          <w:highlight w:val="yellow"/>
          <w:rPrChange w:id="56" w:author="JSI" w:date="2013-05-22T16:21:00Z">
            <w:rPr>
              <w:rFonts w:ascii="Times New Roman" w:hAnsi="Times New Roman"/>
              <w:sz w:val="24"/>
              <w:szCs w:val="24"/>
            </w:rPr>
          </w:rPrChange>
        </w:rPr>
      </w:pPr>
      <w:r w:rsidRPr="007A331C">
        <w:rPr>
          <w:rFonts w:ascii="Times New Roman" w:hAnsi="Times New Roman"/>
          <w:sz w:val="24"/>
          <w:szCs w:val="24"/>
          <w:highlight w:val="yellow"/>
          <w:rPrChange w:id="57" w:author="JSI" w:date="2013-05-22T16:21:00Z">
            <w:rPr>
              <w:rFonts w:ascii="Times New Roman" w:hAnsi="Times New Roman"/>
              <w:sz w:val="24"/>
              <w:szCs w:val="24"/>
            </w:rPr>
          </w:rPrChange>
        </w:rPr>
        <w:t>Cycle beads</w:t>
      </w:r>
    </w:p>
    <w:p w:rsidR="00FE228E" w:rsidRPr="00871786" w:rsidRDefault="007A331C" w:rsidP="00FE228E">
      <w:pPr>
        <w:pStyle w:val="ListParagraph"/>
        <w:numPr>
          <w:ilvl w:val="1"/>
          <w:numId w:val="41"/>
        </w:numPr>
        <w:spacing w:after="0"/>
        <w:jc w:val="both"/>
        <w:rPr>
          <w:rFonts w:ascii="Times New Roman" w:hAnsi="Times New Roman"/>
          <w:sz w:val="24"/>
          <w:szCs w:val="24"/>
          <w:highlight w:val="yellow"/>
          <w:rPrChange w:id="58" w:author="JSI" w:date="2013-05-22T16:21:00Z">
            <w:rPr>
              <w:rFonts w:ascii="Times New Roman" w:hAnsi="Times New Roman"/>
              <w:sz w:val="24"/>
              <w:szCs w:val="24"/>
            </w:rPr>
          </w:rPrChange>
        </w:rPr>
      </w:pPr>
      <w:r w:rsidRPr="007A331C">
        <w:rPr>
          <w:rFonts w:ascii="Times New Roman" w:hAnsi="Times New Roman"/>
          <w:sz w:val="24"/>
          <w:szCs w:val="24"/>
          <w:highlight w:val="yellow"/>
          <w:rPrChange w:id="59" w:author="JSI" w:date="2013-05-22T16:21:00Z">
            <w:rPr>
              <w:rFonts w:ascii="Times New Roman" w:hAnsi="Times New Roman"/>
              <w:sz w:val="24"/>
              <w:szCs w:val="24"/>
            </w:rPr>
          </w:rPrChange>
        </w:rPr>
        <w:t>Male and female condoms</w:t>
      </w:r>
    </w:p>
    <w:p w:rsidR="00FE228E" w:rsidRPr="00871786" w:rsidRDefault="007A331C" w:rsidP="00FE228E">
      <w:pPr>
        <w:pStyle w:val="ListParagraph"/>
        <w:numPr>
          <w:ilvl w:val="1"/>
          <w:numId w:val="41"/>
        </w:numPr>
        <w:spacing w:after="0"/>
        <w:jc w:val="both"/>
        <w:rPr>
          <w:rFonts w:ascii="Times New Roman" w:hAnsi="Times New Roman"/>
          <w:sz w:val="24"/>
          <w:szCs w:val="24"/>
          <w:highlight w:val="yellow"/>
          <w:rPrChange w:id="60" w:author="JSI" w:date="2013-05-22T16:21:00Z">
            <w:rPr>
              <w:rFonts w:ascii="Times New Roman" w:hAnsi="Times New Roman"/>
              <w:sz w:val="24"/>
              <w:szCs w:val="24"/>
            </w:rPr>
          </w:rPrChange>
        </w:rPr>
      </w:pPr>
      <w:r w:rsidRPr="007A331C">
        <w:rPr>
          <w:rFonts w:ascii="Times New Roman" w:hAnsi="Times New Roman"/>
          <w:sz w:val="24"/>
          <w:szCs w:val="24"/>
          <w:highlight w:val="yellow"/>
          <w:rPrChange w:id="61" w:author="JSI" w:date="2013-05-22T16:21:00Z">
            <w:rPr>
              <w:rFonts w:ascii="Times New Roman" w:hAnsi="Times New Roman"/>
              <w:sz w:val="24"/>
              <w:szCs w:val="24"/>
            </w:rPr>
          </w:rPrChange>
        </w:rPr>
        <w:t>Emergency contraception</w:t>
      </w:r>
    </w:p>
    <w:p w:rsidR="00FE228E" w:rsidRPr="00871786" w:rsidRDefault="007A331C" w:rsidP="00FE228E">
      <w:pPr>
        <w:pStyle w:val="ListParagraph"/>
        <w:numPr>
          <w:ilvl w:val="1"/>
          <w:numId w:val="41"/>
        </w:numPr>
        <w:spacing w:after="0"/>
        <w:jc w:val="both"/>
        <w:rPr>
          <w:rFonts w:ascii="Times New Roman" w:hAnsi="Times New Roman"/>
          <w:sz w:val="24"/>
          <w:szCs w:val="24"/>
          <w:highlight w:val="yellow"/>
          <w:rPrChange w:id="62" w:author="JSI" w:date="2013-05-22T16:21:00Z">
            <w:rPr>
              <w:rFonts w:ascii="Times New Roman" w:hAnsi="Times New Roman"/>
              <w:sz w:val="24"/>
              <w:szCs w:val="24"/>
            </w:rPr>
          </w:rPrChange>
        </w:rPr>
      </w:pPr>
      <w:r w:rsidRPr="007A331C">
        <w:rPr>
          <w:rFonts w:ascii="Times New Roman" w:hAnsi="Times New Roman"/>
          <w:sz w:val="24"/>
          <w:szCs w:val="24"/>
          <w:highlight w:val="yellow"/>
          <w:rPrChange w:id="63" w:author="JSI" w:date="2013-05-22T16:21:00Z">
            <w:rPr>
              <w:rFonts w:ascii="Times New Roman" w:hAnsi="Times New Roman"/>
              <w:sz w:val="24"/>
              <w:szCs w:val="24"/>
            </w:rPr>
          </w:rPrChange>
        </w:rPr>
        <w:t>Oral contraception</w:t>
      </w:r>
    </w:p>
    <w:p w:rsidR="00FE228E" w:rsidRPr="00871786" w:rsidRDefault="007A331C" w:rsidP="00FE228E">
      <w:pPr>
        <w:pStyle w:val="ListParagraph"/>
        <w:numPr>
          <w:ilvl w:val="1"/>
          <w:numId w:val="41"/>
        </w:numPr>
        <w:spacing w:after="0"/>
        <w:jc w:val="both"/>
        <w:rPr>
          <w:rFonts w:ascii="Times New Roman" w:hAnsi="Times New Roman"/>
          <w:sz w:val="24"/>
          <w:szCs w:val="24"/>
          <w:highlight w:val="yellow"/>
          <w:rPrChange w:id="64" w:author="JSI" w:date="2013-05-22T16:21:00Z">
            <w:rPr>
              <w:rFonts w:ascii="Times New Roman" w:hAnsi="Times New Roman"/>
              <w:sz w:val="24"/>
              <w:szCs w:val="24"/>
            </w:rPr>
          </w:rPrChange>
        </w:rPr>
      </w:pPr>
      <w:proofErr w:type="spellStart"/>
      <w:r w:rsidRPr="007A331C">
        <w:rPr>
          <w:rFonts w:ascii="Times New Roman" w:hAnsi="Times New Roman"/>
          <w:sz w:val="24"/>
          <w:szCs w:val="24"/>
          <w:highlight w:val="yellow"/>
          <w:rPrChange w:id="65" w:author="JSI" w:date="2013-05-22T16:21:00Z">
            <w:rPr>
              <w:rFonts w:ascii="Times New Roman" w:hAnsi="Times New Roman"/>
              <w:sz w:val="24"/>
              <w:szCs w:val="24"/>
            </w:rPr>
          </w:rPrChange>
        </w:rPr>
        <w:t>Latational</w:t>
      </w:r>
      <w:proofErr w:type="spellEnd"/>
      <w:r w:rsidRPr="007A331C">
        <w:rPr>
          <w:rFonts w:ascii="Times New Roman" w:hAnsi="Times New Roman"/>
          <w:sz w:val="24"/>
          <w:szCs w:val="24"/>
          <w:highlight w:val="yellow"/>
          <w:rPrChange w:id="66" w:author="JSI" w:date="2013-05-22T16:21:00Z">
            <w:rPr>
              <w:rFonts w:ascii="Times New Roman" w:hAnsi="Times New Roman"/>
              <w:sz w:val="24"/>
              <w:szCs w:val="24"/>
            </w:rPr>
          </w:rPrChange>
        </w:rPr>
        <w:t xml:space="preserve"> and amenorrhea method</w:t>
      </w:r>
    </w:p>
    <w:p w:rsidR="00ED7643" w:rsidRPr="00871786" w:rsidRDefault="00ED7643" w:rsidP="00FD2869">
      <w:pPr>
        <w:pStyle w:val="ListParagraph"/>
        <w:numPr>
          <w:ilvl w:val="1"/>
          <w:numId w:val="41"/>
        </w:numPr>
        <w:spacing w:after="0"/>
        <w:jc w:val="both"/>
        <w:rPr>
          <w:rFonts w:ascii="Times New Roman" w:hAnsi="Times New Roman"/>
          <w:sz w:val="24"/>
          <w:szCs w:val="24"/>
          <w:highlight w:val="yellow"/>
          <w:rPrChange w:id="67" w:author="JSI" w:date="2013-05-22T16:21:00Z">
            <w:rPr>
              <w:rFonts w:ascii="Times New Roman" w:hAnsi="Times New Roman"/>
              <w:sz w:val="24"/>
              <w:szCs w:val="24"/>
            </w:rPr>
          </w:rPrChange>
        </w:rPr>
      </w:pPr>
    </w:p>
    <w:p w:rsidR="00ED7643" w:rsidRPr="00871786" w:rsidRDefault="007A331C" w:rsidP="00FD2869">
      <w:pPr>
        <w:pStyle w:val="ListParagraph"/>
        <w:numPr>
          <w:ilvl w:val="1"/>
          <w:numId w:val="41"/>
        </w:numPr>
        <w:spacing w:after="0"/>
        <w:jc w:val="both"/>
        <w:rPr>
          <w:rFonts w:ascii="Times New Roman" w:hAnsi="Times New Roman"/>
          <w:sz w:val="24"/>
          <w:szCs w:val="24"/>
          <w:highlight w:val="yellow"/>
          <w:rPrChange w:id="68" w:author="JSI" w:date="2013-05-22T16:21:00Z">
            <w:rPr>
              <w:rFonts w:ascii="Times New Roman" w:hAnsi="Times New Roman"/>
              <w:sz w:val="24"/>
              <w:szCs w:val="24"/>
            </w:rPr>
          </w:rPrChange>
        </w:rPr>
      </w:pPr>
      <w:r w:rsidRPr="007A331C">
        <w:rPr>
          <w:rFonts w:ascii="Times New Roman" w:hAnsi="Times New Roman"/>
          <w:sz w:val="24"/>
          <w:szCs w:val="24"/>
          <w:highlight w:val="yellow"/>
          <w:rPrChange w:id="69" w:author="JSI" w:date="2013-05-22T16:21:00Z">
            <w:rPr>
              <w:rFonts w:ascii="Times New Roman" w:hAnsi="Times New Roman"/>
              <w:sz w:val="24"/>
              <w:szCs w:val="24"/>
            </w:rPr>
          </w:rPrChange>
        </w:rPr>
        <w:t xml:space="preserve">Scale-up for </w:t>
      </w:r>
      <w:proofErr w:type="spellStart"/>
      <w:r w:rsidRPr="007A331C">
        <w:rPr>
          <w:rFonts w:ascii="Times New Roman" w:hAnsi="Times New Roman"/>
          <w:sz w:val="24"/>
          <w:szCs w:val="24"/>
          <w:highlight w:val="yellow"/>
          <w:rPrChange w:id="70" w:author="JSI" w:date="2013-05-22T16:21:00Z">
            <w:rPr>
              <w:rFonts w:ascii="Times New Roman" w:hAnsi="Times New Roman"/>
              <w:sz w:val="24"/>
              <w:szCs w:val="24"/>
            </w:rPr>
          </w:rPrChange>
        </w:rPr>
        <w:t>Injectables</w:t>
      </w:r>
      <w:proofErr w:type="spellEnd"/>
      <w:r w:rsidRPr="007A331C">
        <w:rPr>
          <w:rFonts w:ascii="Times New Roman" w:hAnsi="Times New Roman"/>
          <w:sz w:val="24"/>
          <w:szCs w:val="24"/>
          <w:highlight w:val="yellow"/>
          <w:rPrChange w:id="71" w:author="JSI" w:date="2013-05-22T16:21:00Z">
            <w:rPr>
              <w:rFonts w:ascii="Times New Roman" w:hAnsi="Times New Roman"/>
              <w:sz w:val="24"/>
              <w:szCs w:val="24"/>
            </w:rPr>
          </w:rPrChange>
        </w:rPr>
        <w:t xml:space="preserve"> </w:t>
      </w:r>
    </w:p>
    <w:p w:rsidR="00FE228E" w:rsidRPr="00871786" w:rsidRDefault="007A331C" w:rsidP="00FD2869">
      <w:pPr>
        <w:pStyle w:val="ListParagraph"/>
        <w:numPr>
          <w:ilvl w:val="1"/>
          <w:numId w:val="41"/>
        </w:numPr>
        <w:spacing w:after="0"/>
        <w:jc w:val="both"/>
        <w:rPr>
          <w:rFonts w:ascii="Times New Roman" w:hAnsi="Times New Roman"/>
          <w:sz w:val="24"/>
          <w:szCs w:val="24"/>
          <w:highlight w:val="yellow"/>
          <w:rPrChange w:id="72" w:author="JSI" w:date="2013-05-22T16:21:00Z">
            <w:rPr>
              <w:rFonts w:ascii="Times New Roman" w:hAnsi="Times New Roman"/>
              <w:sz w:val="24"/>
              <w:szCs w:val="24"/>
            </w:rPr>
          </w:rPrChange>
        </w:rPr>
      </w:pPr>
      <w:r w:rsidRPr="007A331C">
        <w:rPr>
          <w:rFonts w:ascii="Times New Roman" w:hAnsi="Times New Roman"/>
          <w:sz w:val="24"/>
          <w:szCs w:val="24"/>
          <w:highlight w:val="yellow"/>
          <w:rPrChange w:id="73" w:author="JSI" w:date="2013-05-22T16:21:00Z">
            <w:rPr>
              <w:rFonts w:ascii="Times New Roman" w:hAnsi="Times New Roman"/>
              <w:sz w:val="24"/>
              <w:szCs w:val="24"/>
            </w:rPr>
          </w:rPrChange>
        </w:rPr>
        <w:t>Participate in contraceptive day events</w:t>
      </w:r>
    </w:p>
    <w:p w:rsidR="00FE228E" w:rsidRPr="00871786" w:rsidRDefault="007A331C" w:rsidP="00FD2869">
      <w:pPr>
        <w:pStyle w:val="ListParagraph"/>
        <w:numPr>
          <w:ilvl w:val="1"/>
          <w:numId w:val="41"/>
        </w:numPr>
        <w:spacing w:after="0"/>
        <w:jc w:val="both"/>
        <w:rPr>
          <w:rFonts w:ascii="Times New Roman" w:hAnsi="Times New Roman"/>
          <w:sz w:val="24"/>
          <w:szCs w:val="24"/>
          <w:highlight w:val="yellow"/>
          <w:rPrChange w:id="74" w:author="JSI" w:date="2013-05-22T16:21:00Z">
            <w:rPr>
              <w:rFonts w:ascii="Times New Roman" w:hAnsi="Times New Roman"/>
              <w:sz w:val="24"/>
              <w:szCs w:val="24"/>
            </w:rPr>
          </w:rPrChange>
        </w:rPr>
      </w:pPr>
      <w:r w:rsidRPr="007A331C">
        <w:rPr>
          <w:rFonts w:ascii="Times New Roman" w:hAnsi="Times New Roman"/>
          <w:sz w:val="24"/>
          <w:szCs w:val="24"/>
          <w:highlight w:val="yellow"/>
          <w:rPrChange w:id="75" w:author="JSI" w:date="2013-05-22T16:21:00Z">
            <w:rPr>
              <w:rFonts w:ascii="Times New Roman" w:hAnsi="Times New Roman"/>
              <w:sz w:val="24"/>
              <w:szCs w:val="24"/>
            </w:rPr>
          </w:rPrChange>
        </w:rPr>
        <w:t>Participate in integration of  FP and other MCH activities such as EPI</w:t>
      </w:r>
    </w:p>
    <w:p w:rsidR="00582706" w:rsidRPr="00871786" w:rsidRDefault="000B7A6E" w:rsidP="00FD2869">
      <w:pPr>
        <w:pStyle w:val="ListParagraph"/>
        <w:numPr>
          <w:ilvl w:val="0"/>
          <w:numId w:val="41"/>
        </w:numPr>
        <w:spacing w:after="0"/>
        <w:jc w:val="both"/>
        <w:rPr>
          <w:rFonts w:ascii="Times New Roman" w:hAnsi="Times New Roman"/>
          <w:sz w:val="24"/>
          <w:szCs w:val="24"/>
          <w:highlight w:val="yellow"/>
          <w:rPrChange w:id="76" w:author="JSI" w:date="2013-05-22T16:21:00Z">
            <w:rPr>
              <w:rFonts w:ascii="Times New Roman" w:hAnsi="Times New Roman"/>
              <w:sz w:val="24"/>
              <w:szCs w:val="24"/>
            </w:rPr>
          </w:rPrChange>
        </w:rPr>
      </w:pPr>
      <w:r w:rsidRPr="000B7A6E">
        <w:rPr>
          <w:rFonts w:ascii="Times New Roman" w:hAnsi="Times New Roman"/>
          <w:sz w:val="24"/>
          <w:szCs w:val="24"/>
        </w:rPr>
        <w:t xml:space="preserve">Conduct </w:t>
      </w:r>
      <w:r w:rsidR="007A331C" w:rsidRPr="007A331C">
        <w:rPr>
          <w:rFonts w:ascii="Times New Roman" w:hAnsi="Times New Roman"/>
          <w:sz w:val="24"/>
          <w:szCs w:val="24"/>
          <w:highlight w:val="yellow"/>
          <w:rPrChange w:id="77" w:author="JSI" w:date="2013-05-22T16:21:00Z">
            <w:rPr>
              <w:rFonts w:ascii="Times New Roman" w:hAnsi="Times New Roman"/>
              <w:sz w:val="24"/>
              <w:szCs w:val="24"/>
            </w:rPr>
          </w:rPrChange>
        </w:rPr>
        <w:t>referrals for long acting methods and for complications</w:t>
      </w:r>
    </w:p>
    <w:p w:rsidR="00145A1F" w:rsidRPr="00590A9A" w:rsidRDefault="000B7A6E" w:rsidP="00FD2869">
      <w:pPr>
        <w:spacing w:after="0"/>
        <w:jc w:val="both"/>
        <w:rPr>
          <w:rFonts w:ascii="Times New Roman" w:hAnsi="Times New Roman"/>
          <w:sz w:val="24"/>
          <w:szCs w:val="24"/>
        </w:rPr>
      </w:pPr>
      <w:bookmarkStart w:id="78" w:name="_GoBack"/>
      <w:bookmarkEnd w:id="78"/>
      <w:r w:rsidRPr="000B7A6E">
        <w:rPr>
          <w:rFonts w:ascii="Times New Roman" w:hAnsi="Times New Roman"/>
          <w:sz w:val="24"/>
          <w:szCs w:val="24"/>
        </w:rPr>
        <w:t xml:space="preserve">                                 </w:t>
      </w:r>
    </w:p>
    <w:p w:rsidR="00582706" w:rsidRPr="00590A9A" w:rsidRDefault="00582706" w:rsidP="00FD2869">
      <w:pPr>
        <w:spacing w:after="0"/>
        <w:jc w:val="both"/>
        <w:rPr>
          <w:rFonts w:ascii="Times New Roman" w:hAnsi="Times New Roman"/>
          <w:sz w:val="24"/>
          <w:szCs w:val="24"/>
        </w:rPr>
      </w:pPr>
    </w:p>
    <w:p w:rsidR="00547C64" w:rsidRPr="00590A9A" w:rsidRDefault="000B7A6E" w:rsidP="00FD2869">
      <w:pPr>
        <w:spacing w:after="0"/>
        <w:jc w:val="both"/>
        <w:rPr>
          <w:rFonts w:ascii="Times New Roman" w:hAnsi="Times New Roman"/>
          <w:sz w:val="24"/>
          <w:szCs w:val="24"/>
        </w:rPr>
      </w:pPr>
      <w:r w:rsidRPr="000B7A6E">
        <w:rPr>
          <w:rFonts w:ascii="Times New Roman" w:hAnsi="Times New Roman"/>
          <w:sz w:val="24"/>
          <w:szCs w:val="24"/>
        </w:rPr>
        <w:t xml:space="preserve">   </w:t>
      </w:r>
    </w:p>
    <w:sectPr w:rsidR="00547C64" w:rsidRPr="00590A9A" w:rsidSect="006B3237">
      <w:footerReference w:type="default" r:id="rId10"/>
      <w:pgSz w:w="11907" w:h="14685" w:code="9"/>
      <w:pgMar w:top="1440" w:right="1440" w:bottom="1440" w:left="1440" w:header="709" w:footer="141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5CA" w:rsidRDefault="000225CA" w:rsidP="0048449F">
      <w:pPr>
        <w:spacing w:after="0" w:line="240" w:lineRule="auto"/>
      </w:pPr>
      <w:r>
        <w:separator/>
      </w:r>
    </w:p>
  </w:endnote>
  <w:endnote w:type="continuationSeparator" w:id="0">
    <w:p w:rsidR="000225CA" w:rsidRDefault="000225CA" w:rsidP="00484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03" w:rsidRDefault="003B2703" w:rsidP="00652818">
    <w:pPr>
      <w:pStyle w:val="Footer"/>
      <w:pBdr>
        <w:top w:val="thinThickSmallGap" w:sz="24" w:space="1" w:color="622423"/>
      </w:pBdr>
      <w:tabs>
        <w:tab w:val="clear" w:pos="4680"/>
        <w:tab w:val="clear" w:pos="9360"/>
        <w:tab w:val="right" w:pos="9027"/>
      </w:tabs>
      <w:rPr>
        <w:rFonts w:ascii="Cambria" w:hAnsi="Cambria"/>
      </w:rPr>
    </w:pPr>
    <w:r w:rsidRPr="00A969A3">
      <w:rPr>
        <w:rFonts w:ascii="Cambria" w:hAnsi="Cambria"/>
        <w:sz w:val="18"/>
        <w:szCs w:val="18"/>
      </w:rPr>
      <w:t>Community-</w:t>
    </w:r>
    <w:r>
      <w:rPr>
        <w:rFonts w:ascii="Cambria" w:hAnsi="Cambria"/>
        <w:sz w:val="18"/>
        <w:szCs w:val="18"/>
      </w:rPr>
      <w:t>B</w:t>
    </w:r>
    <w:r w:rsidRPr="00A969A3">
      <w:rPr>
        <w:rFonts w:ascii="Cambria" w:hAnsi="Cambria"/>
        <w:sz w:val="18"/>
        <w:szCs w:val="18"/>
      </w:rPr>
      <w:t>ased Family Planning</w:t>
    </w:r>
    <w:r>
      <w:rPr>
        <w:rFonts w:ascii="Cambria" w:hAnsi="Cambria"/>
        <w:sz w:val="18"/>
        <w:szCs w:val="18"/>
      </w:rPr>
      <w:t xml:space="preserve"> Distribution Services of Liberia</w:t>
    </w:r>
    <w:r w:rsidRPr="00A969A3">
      <w:rPr>
        <w:rFonts w:ascii="Cambria" w:hAnsi="Cambria"/>
        <w:sz w:val="18"/>
        <w:szCs w:val="18"/>
      </w:rPr>
      <w:tab/>
      <w:t>Page</w:t>
    </w:r>
    <w:r>
      <w:rPr>
        <w:rFonts w:ascii="Cambria" w:hAnsi="Cambria"/>
      </w:rPr>
      <w:t xml:space="preserve"> </w:t>
    </w:r>
    <w:fldSimple w:instr=" PAGE   \* MERGEFORMAT ">
      <w:r w:rsidR="004247F8" w:rsidRPr="004247F8">
        <w:rPr>
          <w:rFonts w:ascii="Cambria" w:hAnsi="Cambria"/>
          <w:noProof/>
        </w:rPr>
        <w:t>5</w:t>
      </w:r>
    </w:fldSimple>
  </w:p>
  <w:p w:rsidR="003B2703" w:rsidRDefault="003B270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5CA" w:rsidRDefault="000225CA" w:rsidP="0048449F">
      <w:pPr>
        <w:spacing w:after="0" w:line="240" w:lineRule="auto"/>
      </w:pPr>
      <w:r>
        <w:separator/>
      </w:r>
    </w:p>
  </w:footnote>
  <w:footnote w:type="continuationSeparator" w:id="0">
    <w:p w:rsidR="000225CA" w:rsidRDefault="000225CA" w:rsidP="0048449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9012D4"/>
    <w:lvl w:ilvl="0">
      <w:start w:val="1"/>
      <w:numFmt w:val="decimal"/>
      <w:lvlText w:val="%1."/>
      <w:lvlJc w:val="left"/>
      <w:pPr>
        <w:tabs>
          <w:tab w:val="num" w:pos="1800"/>
        </w:tabs>
        <w:ind w:left="1800" w:hanging="360"/>
      </w:pPr>
    </w:lvl>
  </w:abstractNum>
  <w:abstractNum w:abstractNumId="1">
    <w:nsid w:val="FFFFFF7D"/>
    <w:multiLevelType w:val="singleLevel"/>
    <w:tmpl w:val="F184F62E"/>
    <w:lvl w:ilvl="0">
      <w:start w:val="1"/>
      <w:numFmt w:val="decimal"/>
      <w:lvlText w:val="%1."/>
      <w:lvlJc w:val="left"/>
      <w:pPr>
        <w:tabs>
          <w:tab w:val="num" w:pos="1440"/>
        </w:tabs>
        <w:ind w:left="1440" w:hanging="360"/>
      </w:pPr>
    </w:lvl>
  </w:abstractNum>
  <w:abstractNum w:abstractNumId="2">
    <w:nsid w:val="FFFFFF7E"/>
    <w:multiLevelType w:val="singleLevel"/>
    <w:tmpl w:val="AD6A4260"/>
    <w:lvl w:ilvl="0">
      <w:start w:val="1"/>
      <w:numFmt w:val="decimal"/>
      <w:lvlText w:val="%1."/>
      <w:lvlJc w:val="left"/>
      <w:pPr>
        <w:tabs>
          <w:tab w:val="num" w:pos="1080"/>
        </w:tabs>
        <w:ind w:left="1080" w:hanging="360"/>
      </w:pPr>
    </w:lvl>
  </w:abstractNum>
  <w:abstractNum w:abstractNumId="3">
    <w:nsid w:val="FFFFFF7F"/>
    <w:multiLevelType w:val="singleLevel"/>
    <w:tmpl w:val="971C75EE"/>
    <w:lvl w:ilvl="0">
      <w:start w:val="1"/>
      <w:numFmt w:val="decimal"/>
      <w:lvlText w:val="%1."/>
      <w:lvlJc w:val="left"/>
      <w:pPr>
        <w:tabs>
          <w:tab w:val="num" w:pos="720"/>
        </w:tabs>
        <w:ind w:left="720" w:hanging="360"/>
      </w:pPr>
    </w:lvl>
  </w:abstractNum>
  <w:abstractNum w:abstractNumId="4">
    <w:nsid w:val="FFFFFF80"/>
    <w:multiLevelType w:val="singleLevel"/>
    <w:tmpl w:val="3898A7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A31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E657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88EA0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24DD7C"/>
    <w:lvl w:ilvl="0">
      <w:start w:val="1"/>
      <w:numFmt w:val="decimal"/>
      <w:lvlText w:val="%1."/>
      <w:lvlJc w:val="left"/>
      <w:pPr>
        <w:tabs>
          <w:tab w:val="num" w:pos="360"/>
        </w:tabs>
        <w:ind w:left="360" w:hanging="360"/>
      </w:pPr>
    </w:lvl>
  </w:abstractNum>
  <w:abstractNum w:abstractNumId="9">
    <w:nsid w:val="FFFFFF89"/>
    <w:multiLevelType w:val="singleLevel"/>
    <w:tmpl w:val="9E06D922"/>
    <w:lvl w:ilvl="0">
      <w:start w:val="1"/>
      <w:numFmt w:val="bullet"/>
      <w:lvlText w:val=""/>
      <w:lvlJc w:val="left"/>
      <w:pPr>
        <w:tabs>
          <w:tab w:val="num" w:pos="360"/>
        </w:tabs>
        <w:ind w:left="360" w:hanging="360"/>
      </w:pPr>
      <w:rPr>
        <w:rFonts w:ascii="Symbol" w:hAnsi="Symbol" w:hint="default"/>
      </w:rPr>
    </w:lvl>
  </w:abstractNum>
  <w:abstractNum w:abstractNumId="10">
    <w:nsid w:val="044E5488"/>
    <w:multiLevelType w:val="hybridMultilevel"/>
    <w:tmpl w:val="71C0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6C5DB3"/>
    <w:multiLevelType w:val="hybridMultilevel"/>
    <w:tmpl w:val="D166CF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CC063E"/>
    <w:multiLevelType w:val="hybridMultilevel"/>
    <w:tmpl w:val="DEBC90D6"/>
    <w:lvl w:ilvl="0" w:tplc="8DBA8E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072076F8"/>
    <w:multiLevelType w:val="hybridMultilevel"/>
    <w:tmpl w:val="AECC6AA0"/>
    <w:lvl w:ilvl="0" w:tplc="F06049A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B376D67"/>
    <w:multiLevelType w:val="hybridMultilevel"/>
    <w:tmpl w:val="9C68B2EE"/>
    <w:lvl w:ilvl="0" w:tplc="F06049A4">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nsid w:val="0DBD4ECE"/>
    <w:multiLevelType w:val="hybridMultilevel"/>
    <w:tmpl w:val="F0B0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7558E7"/>
    <w:multiLevelType w:val="multilevel"/>
    <w:tmpl w:val="21668D9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17E27237"/>
    <w:multiLevelType w:val="hybridMultilevel"/>
    <w:tmpl w:val="144AA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4C3C8E"/>
    <w:multiLevelType w:val="hybridMultilevel"/>
    <w:tmpl w:val="8494B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A642D41"/>
    <w:multiLevelType w:val="hybridMultilevel"/>
    <w:tmpl w:val="807EF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024231"/>
    <w:multiLevelType w:val="multilevel"/>
    <w:tmpl w:val="144AA6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1D493107"/>
    <w:multiLevelType w:val="hybridMultilevel"/>
    <w:tmpl w:val="4F32A12A"/>
    <w:lvl w:ilvl="0" w:tplc="F06049A4">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24924054"/>
    <w:multiLevelType w:val="hybridMultilevel"/>
    <w:tmpl w:val="2F02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FA411B"/>
    <w:multiLevelType w:val="hybridMultilevel"/>
    <w:tmpl w:val="BBCAB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8AA31D5"/>
    <w:multiLevelType w:val="hybridMultilevel"/>
    <w:tmpl w:val="0E6A7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AC1587"/>
    <w:multiLevelType w:val="hybridMultilevel"/>
    <w:tmpl w:val="0AF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98C2753"/>
    <w:multiLevelType w:val="hybridMultilevel"/>
    <w:tmpl w:val="528E8702"/>
    <w:lvl w:ilvl="0" w:tplc="04090001">
      <w:start w:val="1"/>
      <w:numFmt w:val="bullet"/>
      <w:lvlText w:val=""/>
      <w:lvlJc w:val="left"/>
      <w:pPr>
        <w:ind w:left="1080" w:hanging="360"/>
      </w:pPr>
      <w:rPr>
        <w:rFonts w:ascii="Symbol" w:hAnsi="Symbol" w:hint="default"/>
      </w:rPr>
    </w:lvl>
    <w:lvl w:ilvl="1" w:tplc="F06049A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A9848FC"/>
    <w:multiLevelType w:val="hybridMultilevel"/>
    <w:tmpl w:val="42868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04F7846"/>
    <w:multiLevelType w:val="hybridMultilevel"/>
    <w:tmpl w:val="CDC8F0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344D3945"/>
    <w:multiLevelType w:val="hybridMultilevel"/>
    <w:tmpl w:val="9A60C508"/>
    <w:lvl w:ilvl="0" w:tplc="F06049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70E415F"/>
    <w:multiLevelType w:val="hybridMultilevel"/>
    <w:tmpl w:val="4ECAF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7C13266"/>
    <w:multiLevelType w:val="hybridMultilevel"/>
    <w:tmpl w:val="604262F0"/>
    <w:lvl w:ilvl="0" w:tplc="F06049A4">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2">
    <w:nsid w:val="384C04B1"/>
    <w:multiLevelType w:val="hybridMultilevel"/>
    <w:tmpl w:val="3BF81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8DE5620"/>
    <w:multiLevelType w:val="hybridMultilevel"/>
    <w:tmpl w:val="A210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F1031F"/>
    <w:multiLevelType w:val="hybridMultilevel"/>
    <w:tmpl w:val="B844B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7CC30DD"/>
    <w:multiLevelType w:val="hybridMultilevel"/>
    <w:tmpl w:val="E51AB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2D3113"/>
    <w:multiLevelType w:val="hybridMultilevel"/>
    <w:tmpl w:val="AC8860B0"/>
    <w:lvl w:ilvl="0" w:tplc="F06049A4">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7">
    <w:nsid w:val="4AAC5D45"/>
    <w:multiLevelType w:val="hybridMultilevel"/>
    <w:tmpl w:val="B6DE0634"/>
    <w:lvl w:ilvl="0" w:tplc="F06049A4">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8">
    <w:nsid w:val="4C120092"/>
    <w:multiLevelType w:val="hybridMultilevel"/>
    <w:tmpl w:val="26304C5A"/>
    <w:lvl w:ilvl="0" w:tplc="F06049A4">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9">
    <w:nsid w:val="50E402E7"/>
    <w:multiLevelType w:val="hybridMultilevel"/>
    <w:tmpl w:val="2856F1AC"/>
    <w:lvl w:ilvl="0" w:tplc="F06049A4">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0">
    <w:nsid w:val="5BC14AEE"/>
    <w:multiLevelType w:val="hybridMultilevel"/>
    <w:tmpl w:val="BFB03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DF0046B"/>
    <w:multiLevelType w:val="hybridMultilevel"/>
    <w:tmpl w:val="A79CA4EA"/>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2">
    <w:nsid w:val="61717C87"/>
    <w:multiLevelType w:val="hybridMultilevel"/>
    <w:tmpl w:val="3EF82C3A"/>
    <w:lvl w:ilvl="0" w:tplc="F06049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4A85B65"/>
    <w:multiLevelType w:val="hybridMultilevel"/>
    <w:tmpl w:val="EF8ECC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nsid w:val="667E4BD6"/>
    <w:multiLevelType w:val="hybridMultilevel"/>
    <w:tmpl w:val="340AC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D5A66BD"/>
    <w:multiLevelType w:val="hybridMultilevel"/>
    <w:tmpl w:val="6EB8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F11472"/>
    <w:multiLevelType w:val="multilevel"/>
    <w:tmpl w:val="FB36EBC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6"/>
  </w:num>
  <w:num w:numId="2">
    <w:abstractNumId w:val="29"/>
  </w:num>
  <w:num w:numId="3">
    <w:abstractNumId w:val="46"/>
  </w:num>
  <w:num w:numId="4">
    <w:abstractNumId w:val="26"/>
  </w:num>
  <w:num w:numId="5">
    <w:abstractNumId w:val="23"/>
  </w:num>
  <w:num w:numId="6">
    <w:abstractNumId w:val="39"/>
  </w:num>
  <w:num w:numId="7">
    <w:abstractNumId w:val="38"/>
  </w:num>
  <w:num w:numId="8">
    <w:abstractNumId w:val="37"/>
  </w:num>
  <w:num w:numId="9">
    <w:abstractNumId w:val="31"/>
  </w:num>
  <w:num w:numId="10">
    <w:abstractNumId w:val="13"/>
  </w:num>
  <w:num w:numId="11">
    <w:abstractNumId w:val="42"/>
  </w:num>
  <w:num w:numId="12">
    <w:abstractNumId w:val="14"/>
  </w:num>
  <w:num w:numId="13">
    <w:abstractNumId w:val="36"/>
  </w:num>
  <w:num w:numId="14">
    <w:abstractNumId w:val="21"/>
  </w:num>
  <w:num w:numId="15">
    <w:abstractNumId w:val="43"/>
  </w:num>
  <w:num w:numId="16">
    <w:abstractNumId w:val="4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5"/>
  </w:num>
  <w:num w:numId="28">
    <w:abstractNumId w:val="30"/>
  </w:num>
  <w:num w:numId="29">
    <w:abstractNumId w:val="17"/>
  </w:num>
  <w:num w:numId="30">
    <w:abstractNumId w:val="20"/>
  </w:num>
  <w:num w:numId="31">
    <w:abstractNumId w:val="11"/>
  </w:num>
  <w:num w:numId="32">
    <w:abstractNumId w:val="32"/>
  </w:num>
  <w:num w:numId="33">
    <w:abstractNumId w:val="27"/>
  </w:num>
  <w:num w:numId="34">
    <w:abstractNumId w:val="34"/>
  </w:num>
  <w:num w:numId="35">
    <w:abstractNumId w:val="18"/>
  </w:num>
  <w:num w:numId="36">
    <w:abstractNumId w:val="28"/>
  </w:num>
  <w:num w:numId="37">
    <w:abstractNumId w:val="40"/>
  </w:num>
  <w:num w:numId="38">
    <w:abstractNumId w:val="15"/>
  </w:num>
  <w:num w:numId="39">
    <w:abstractNumId w:val="35"/>
  </w:num>
  <w:num w:numId="40">
    <w:abstractNumId w:val="44"/>
  </w:num>
  <w:num w:numId="41">
    <w:abstractNumId w:val="19"/>
  </w:num>
  <w:num w:numId="42">
    <w:abstractNumId w:val="12"/>
  </w:num>
  <w:num w:numId="43">
    <w:abstractNumId w:val="24"/>
  </w:num>
  <w:num w:numId="44">
    <w:abstractNumId w:val="45"/>
  </w:num>
  <w:num w:numId="45">
    <w:abstractNumId w:val="22"/>
  </w:num>
  <w:num w:numId="46">
    <w:abstractNumId w:val="33"/>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F83136"/>
    <w:rsid w:val="00001CD6"/>
    <w:rsid w:val="0000243A"/>
    <w:rsid w:val="000208A4"/>
    <w:rsid w:val="000225CA"/>
    <w:rsid w:val="0003696A"/>
    <w:rsid w:val="00041D94"/>
    <w:rsid w:val="00047722"/>
    <w:rsid w:val="00047778"/>
    <w:rsid w:val="00052A39"/>
    <w:rsid w:val="00061F1F"/>
    <w:rsid w:val="0009221C"/>
    <w:rsid w:val="0009273D"/>
    <w:rsid w:val="00096648"/>
    <w:rsid w:val="000A10A1"/>
    <w:rsid w:val="000A1359"/>
    <w:rsid w:val="000A15D0"/>
    <w:rsid w:val="000A3DD3"/>
    <w:rsid w:val="000A3F8B"/>
    <w:rsid w:val="000B0086"/>
    <w:rsid w:val="000B7A6E"/>
    <w:rsid w:val="000C23B5"/>
    <w:rsid w:val="000C3397"/>
    <w:rsid w:val="000C3EA4"/>
    <w:rsid w:val="000D22C1"/>
    <w:rsid w:val="000D76CD"/>
    <w:rsid w:val="000F1DE4"/>
    <w:rsid w:val="001150A1"/>
    <w:rsid w:val="00124915"/>
    <w:rsid w:val="001249E7"/>
    <w:rsid w:val="00124D10"/>
    <w:rsid w:val="00134FBE"/>
    <w:rsid w:val="0014126A"/>
    <w:rsid w:val="00143E68"/>
    <w:rsid w:val="001448AA"/>
    <w:rsid w:val="0014588D"/>
    <w:rsid w:val="00145A1F"/>
    <w:rsid w:val="00150055"/>
    <w:rsid w:val="001534D8"/>
    <w:rsid w:val="001627C4"/>
    <w:rsid w:val="001646B3"/>
    <w:rsid w:val="001708ED"/>
    <w:rsid w:val="00174A45"/>
    <w:rsid w:val="00176487"/>
    <w:rsid w:val="00180B74"/>
    <w:rsid w:val="00182DDA"/>
    <w:rsid w:val="00184BDD"/>
    <w:rsid w:val="00190086"/>
    <w:rsid w:val="00192421"/>
    <w:rsid w:val="001A4618"/>
    <w:rsid w:val="001B0CF9"/>
    <w:rsid w:val="001B37F9"/>
    <w:rsid w:val="001B528A"/>
    <w:rsid w:val="001C0D8E"/>
    <w:rsid w:val="001C281A"/>
    <w:rsid w:val="001C49F8"/>
    <w:rsid w:val="001D2C34"/>
    <w:rsid w:val="001F5AE8"/>
    <w:rsid w:val="00210EF9"/>
    <w:rsid w:val="002127C2"/>
    <w:rsid w:val="0021711A"/>
    <w:rsid w:val="00225F97"/>
    <w:rsid w:val="00227DAD"/>
    <w:rsid w:val="00231605"/>
    <w:rsid w:val="00242DC0"/>
    <w:rsid w:val="00245DF7"/>
    <w:rsid w:val="00256DE1"/>
    <w:rsid w:val="002604C9"/>
    <w:rsid w:val="002620C5"/>
    <w:rsid w:val="00266F57"/>
    <w:rsid w:val="002716E7"/>
    <w:rsid w:val="00271828"/>
    <w:rsid w:val="0029343C"/>
    <w:rsid w:val="00294A0C"/>
    <w:rsid w:val="002A22B7"/>
    <w:rsid w:val="002B0C9C"/>
    <w:rsid w:val="002B4892"/>
    <w:rsid w:val="002D5AB4"/>
    <w:rsid w:val="002E3526"/>
    <w:rsid w:val="002E661B"/>
    <w:rsid w:val="002F5F2D"/>
    <w:rsid w:val="002F76BE"/>
    <w:rsid w:val="003004EA"/>
    <w:rsid w:val="003070D6"/>
    <w:rsid w:val="0031039D"/>
    <w:rsid w:val="003232A2"/>
    <w:rsid w:val="00326FE7"/>
    <w:rsid w:val="00336444"/>
    <w:rsid w:val="00347858"/>
    <w:rsid w:val="003520FA"/>
    <w:rsid w:val="00353926"/>
    <w:rsid w:val="00354826"/>
    <w:rsid w:val="003549A9"/>
    <w:rsid w:val="00357E46"/>
    <w:rsid w:val="003758B1"/>
    <w:rsid w:val="00382D32"/>
    <w:rsid w:val="00393572"/>
    <w:rsid w:val="003A1D9F"/>
    <w:rsid w:val="003A7E11"/>
    <w:rsid w:val="003B2703"/>
    <w:rsid w:val="003B6B11"/>
    <w:rsid w:val="003E506F"/>
    <w:rsid w:val="003E6A80"/>
    <w:rsid w:val="004009EE"/>
    <w:rsid w:val="00415688"/>
    <w:rsid w:val="004247F8"/>
    <w:rsid w:val="00447553"/>
    <w:rsid w:val="00464193"/>
    <w:rsid w:val="0048449F"/>
    <w:rsid w:val="004844EC"/>
    <w:rsid w:val="00491DDF"/>
    <w:rsid w:val="00493689"/>
    <w:rsid w:val="004A3BC4"/>
    <w:rsid w:val="004B6FF1"/>
    <w:rsid w:val="004C2245"/>
    <w:rsid w:val="004C59BF"/>
    <w:rsid w:val="004E76B8"/>
    <w:rsid w:val="004F091B"/>
    <w:rsid w:val="004F0AD8"/>
    <w:rsid w:val="00516A5E"/>
    <w:rsid w:val="00520544"/>
    <w:rsid w:val="00541113"/>
    <w:rsid w:val="00546882"/>
    <w:rsid w:val="00547C64"/>
    <w:rsid w:val="00557296"/>
    <w:rsid w:val="00564AD4"/>
    <w:rsid w:val="0056778B"/>
    <w:rsid w:val="0057271B"/>
    <w:rsid w:val="00575E89"/>
    <w:rsid w:val="00582706"/>
    <w:rsid w:val="00585A57"/>
    <w:rsid w:val="00590A9A"/>
    <w:rsid w:val="005B3556"/>
    <w:rsid w:val="005C6E6B"/>
    <w:rsid w:val="005C713B"/>
    <w:rsid w:val="005E189C"/>
    <w:rsid w:val="005E7AD0"/>
    <w:rsid w:val="006025DE"/>
    <w:rsid w:val="00604B19"/>
    <w:rsid w:val="00606230"/>
    <w:rsid w:val="006072EA"/>
    <w:rsid w:val="00613FD1"/>
    <w:rsid w:val="00631BCB"/>
    <w:rsid w:val="00644635"/>
    <w:rsid w:val="00652818"/>
    <w:rsid w:val="006571EF"/>
    <w:rsid w:val="0065734E"/>
    <w:rsid w:val="00661E70"/>
    <w:rsid w:val="00666739"/>
    <w:rsid w:val="00675316"/>
    <w:rsid w:val="00675E27"/>
    <w:rsid w:val="00694A84"/>
    <w:rsid w:val="00695F79"/>
    <w:rsid w:val="006B3237"/>
    <w:rsid w:val="006B5B0A"/>
    <w:rsid w:val="006C1F4E"/>
    <w:rsid w:val="006D3D32"/>
    <w:rsid w:val="006D4428"/>
    <w:rsid w:val="006E52F7"/>
    <w:rsid w:val="006E5337"/>
    <w:rsid w:val="006F1FC3"/>
    <w:rsid w:val="006F3D74"/>
    <w:rsid w:val="00702443"/>
    <w:rsid w:val="00702508"/>
    <w:rsid w:val="007135D6"/>
    <w:rsid w:val="00733F7D"/>
    <w:rsid w:val="00735277"/>
    <w:rsid w:val="00736AC9"/>
    <w:rsid w:val="00742273"/>
    <w:rsid w:val="007462AD"/>
    <w:rsid w:val="00781355"/>
    <w:rsid w:val="00791890"/>
    <w:rsid w:val="00792B3E"/>
    <w:rsid w:val="00792EC7"/>
    <w:rsid w:val="00794E45"/>
    <w:rsid w:val="007962F6"/>
    <w:rsid w:val="007A0AE8"/>
    <w:rsid w:val="007A2137"/>
    <w:rsid w:val="007A331C"/>
    <w:rsid w:val="007B7A3D"/>
    <w:rsid w:val="007C39E1"/>
    <w:rsid w:val="007C7233"/>
    <w:rsid w:val="007D2BEE"/>
    <w:rsid w:val="007F6DA8"/>
    <w:rsid w:val="0080375F"/>
    <w:rsid w:val="00806896"/>
    <w:rsid w:val="008110A2"/>
    <w:rsid w:val="0081273C"/>
    <w:rsid w:val="008139BC"/>
    <w:rsid w:val="0081769D"/>
    <w:rsid w:val="008455CC"/>
    <w:rsid w:val="00851BB1"/>
    <w:rsid w:val="00852E48"/>
    <w:rsid w:val="00856C26"/>
    <w:rsid w:val="0086256B"/>
    <w:rsid w:val="008636A3"/>
    <w:rsid w:val="00864536"/>
    <w:rsid w:val="008679FE"/>
    <w:rsid w:val="00871786"/>
    <w:rsid w:val="008830DB"/>
    <w:rsid w:val="00893990"/>
    <w:rsid w:val="008940B0"/>
    <w:rsid w:val="008A522F"/>
    <w:rsid w:val="008A5CEF"/>
    <w:rsid w:val="008B6175"/>
    <w:rsid w:val="008B6CBA"/>
    <w:rsid w:val="008C2261"/>
    <w:rsid w:val="008C6574"/>
    <w:rsid w:val="008D0512"/>
    <w:rsid w:val="008D37A9"/>
    <w:rsid w:val="008D77CE"/>
    <w:rsid w:val="008E4EE7"/>
    <w:rsid w:val="008F541E"/>
    <w:rsid w:val="009007A6"/>
    <w:rsid w:val="00904BC4"/>
    <w:rsid w:val="00911470"/>
    <w:rsid w:val="0092023B"/>
    <w:rsid w:val="009243B3"/>
    <w:rsid w:val="00926E63"/>
    <w:rsid w:val="009469D9"/>
    <w:rsid w:val="00950BA6"/>
    <w:rsid w:val="00953E42"/>
    <w:rsid w:val="0095761A"/>
    <w:rsid w:val="009610EB"/>
    <w:rsid w:val="00961F6B"/>
    <w:rsid w:val="0097100C"/>
    <w:rsid w:val="00971ED8"/>
    <w:rsid w:val="00973EDF"/>
    <w:rsid w:val="00976D63"/>
    <w:rsid w:val="009A02A8"/>
    <w:rsid w:val="009B168D"/>
    <w:rsid w:val="009B42AB"/>
    <w:rsid w:val="009B709C"/>
    <w:rsid w:val="009C18C0"/>
    <w:rsid w:val="009C2ED8"/>
    <w:rsid w:val="009C675F"/>
    <w:rsid w:val="009D22B6"/>
    <w:rsid w:val="009D44C0"/>
    <w:rsid w:val="009D5C91"/>
    <w:rsid w:val="009F572A"/>
    <w:rsid w:val="00A12328"/>
    <w:rsid w:val="00A12ECB"/>
    <w:rsid w:val="00A131B7"/>
    <w:rsid w:val="00A22E61"/>
    <w:rsid w:val="00A26332"/>
    <w:rsid w:val="00A4302A"/>
    <w:rsid w:val="00A45D0E"/>
    <w:rsid w:val="00A56201"/>
    <w:rsid w:val="00A604E6"/>
    <w:rsid w:val="00A64F97"/>
    <w:rsid w:val="00A83AAB"/>
    <w:rsid w:val="00A85D95"/>
    <w:rsid w:val="00A86F88"/>
    <w:rsid w:val="00A9335B"/>
    <w:rsid w:val="00A96631"/>
    <w:rsid w:val="00A969A3"/>
    <w:rsid w:val="00AC26A0"/>
    <w:rsid w:val="00AD2A94"/>
    <w:rsid w:val="00AE522D"/>
    <w:rsid w:val="00AF3373"/>
    <w:rsid w:val="00AF417C"/>
    <w:rsid w:val="00AF7D91"/>
    <w:rsid w:val="00B008D2"/>
    <w:rsid w:val="00B0109A"/>
    <w:rsid w:val="00B05CB5"/>
    <w:rsid w:val="00B20BB9"/>
    <w:rsid w:val="00B30EEE"/>
    <w:rsid w:val="00B32A9E"/>
    <w:rsid w:val="00B563F9"/>
    <w:rsid w:val="00B653FD"/>
    <w:rsid w:val="00B7072E"/>
    <w:rsid w:val="00B71040"/>
    <w:rsid w:val="00B777C0"/>
    <w:rsid w:val="00B77D83"/>
    <w:rsid w:val="00B846B1"/>
    <w:rsid w:val="00B86A25"/>
    <w:rsid w:val="00BA0305"/>
    <w:rsid w:val="00BA0B36"/>
    <w:rsid w:val="00BB4580"/>
    <w:rsid w:val="00BB7368"/>
    <w:rsid w:val="00BC345C"/>
    <w:rsid w:val="00BC65E1"/>
    <w:rsid w:val="00BC729F"/>
    <w:rsid w:val="00BD1318"/>
    <w:rsid w:val="00BE57ED"/>
    <w:rsid w:val="00C0622B"/>
    <w:rsid w:val="00C11438"/>
    <w:rsid w:val="00C114EA"/>
    <w:rsid w:val="00C130A4"/>
    <w:rsid w:val="00C238FC"/>
    <w:rsid w:val="00C31A53"/>
    <w:rsid w:val="00C42E6B"/>
    <w:rsid w:val="00C551A3"/>
    <w:rsid w:val="00C56B21"/>
    <w:rsid w:val="00C57034"/>
    <w:rsid w:val="00C61674"/>
    <w:rsid w:val="00C61A65"/>
    <w:rsid w:val="00C72EF9"/>
    <w:rsid w:val="00C733AA"/>
    <w:rsid w:val="00C857B0"/>
    <w:rsid w:val="00C965C5"/>
    <w:rsid w:val="00CA0553"/>
    <w:rsid w:val="00CA0FD4"/>
    <w:rsid w:val="00CB347D"/>
    <w:rsid w:val="00CB4592"/>
    <w:rsid w:val="00CB7ACE"/>
    <w:rsid w:val="00CC57A8"/>
    <w:rsid w:val="00CC7C5D"/>
    <w:rsid w:val="00CD04F0"/>
    <w:rsid w:val="00CF535F"/>
    <w:rsid w:val="00CF7057"/>
    <w:rsid w:val="00D052C9"/>
    <w:rsid w:val="00D20A61"/>
    <w:rsid w:val="00D268C2"/>
    <w:rsid w:val="00D30007"/>
    <w:rsid w:val="00D34808"/>
    <w:rsid w:val="00D36027"/>
    <w:rsid w:val="00D42362"/>
    <w:rsid w:val="00D51F17"/>
    <w:rsid w:val="00D534B4"/>
    <w:rsid w:val="00D53F45"/>
    <w:rsid w:val="00D5426A"/>
    <w:rsid w:val="00D5746C"/>
    <w:rsid w:val="00D671C1"/>
    <w:rsid w:val="00D80589"/>
    <w:rsid w:val="00D87BBE"/>
    <w:rsid w:val="00D957C2"/>
    <w:rsid w:val="00DA7B80"/>
    <w:rsid w:val="00DB0093"/>
    <w:rsid w:val="00DB43EA"/>
    <w:rsid w:val="00DB59BC"/>
    <w:rsid w:val="00DC43F1"/>
    <w:rsid w:val="00DD2828"/>
    <w:rsid w:val="00DE3602"/>
    <w:rsid w:val="00E00733"/>
    <w:rsid w:val="00E02290"/>
    <w:rsid w:val="00E02724"/>
    <w:rsid w:val="00E0476D"/>
    <w:rsid w:val="00E05B4D"/>
    <w:rsid w:val="00E16F54"/>
    <w:rsid w:val="00E31DAE"/>
    <w:rsid w:val="00E53ED5"/>
    <w:rsid w:val="00E5597F"/>
    <w:rsid w:val="00E71314"/>
    <w:rsid w:val="00E71A5D"/>
    <w:rsid w:val="00EA3031"/>
    <w:rsid w:val="00EA5492"/>
    <w:rsid w:val="00EB1429"/>
    <w:rsid w:val="00EB22C0"/>
    <w:rsid w:val="00EC1B65"/>
    <w:rsid w:val="00EC3810"/>
    <w:rsid w:val="00EC61C4"/>
    <w:rsid w:val="00ED045C"/>
    <w:rsid w:val="00ED3808"/>
    <w:rsid w:val="00ED4FC1"/>
    <w:rsid w:val="00ED7643"/>
    <w:rsid w:val="00EE065C"/>
    <w:rsid w:val="00F0341E"/>
    <w:rsid w:val="00F0375F"/>
    <w:rsid w:val="00F06054"/>
    <w:rsid w:val="00F152AC"/>
    <w:rsid w:val="00F21CF2"/>
    <w:rsid w:val="00F25A1F"/>
    <w:rsid w:val="00F25BED"/>
    <w:rsid w:val="00F32A79"/>
    <w:rsid w:val="00F61788"/>
    <w:rsid w:val="00F64CAE"/>
    <w:rsid w:val="00F72CA9"/>
    <w:rsid w:val="00F83136"/>
    <w:rsid w:val="00F92AC8"/>
    <w:rsid w:val="00F941AA"/>
    <w:rsid w:val="00FB1CAF"/>
    <w:rsid w:val="00FB57AB"/>
    <w:rsid w:val="00FB6FDF"/>
    <w:rsid w:val="00FC283C"/>
    <w:rsid w:val="00FD2202"/>
    <w:rsid w:val="00FD2869"/>
    <w:rsid w:val="00FD34F9"/>
    <w:rsid w:val="00FD58EE"/>
    <w:rsid w:val="00FE228E"/>
    <w:rsid w:val="00FE4F18"/>
    <w:rsid w:val="00FF6DE8"/>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476D"/>
    <w:pPr>
      <w:spacing w:after="200" w:line="276" w:lineRule="auto"/>
    </w:pPr>
    <w:rPr>
      <w:sz w:val="22"/>
      <w:szCs w:val="22"/>
    </w:rPr>
  </w:style>
  <w:style w:type="paragraph" w:styleId="Heading1">
    <w:name w:val="heading 1"/>
    <w:basedOn w:val="Normal"/>
    <w:next w:val="Normal"/>
    <w:link w:val="Heading1Char"/>
    <w:uiPriority w:val="9"/>
    <w:qFormat/>
    <w:rsid w:val="006E52F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E52F7"/>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6E52F7"/>
    <w:pPr>
      <w:outlineLvl w:val="9"/>
    </w:pPr>
  </w:style>
  <w:style w:type="paragraph" w:styleId="TOC2">
    <w:name w:val="toc 2"/>
    <w:basedOn w:val="Normal"/>
    <w:next w:val="Normal"/>
    <w:autoRedefine/>
    <w:uiPriority w:val="39"/>
    <w:unhideWhenUsed/>
    <w:qFormat/>
    <w:rsid w:val="006E52F7"/>
    <w:pPr>
      <w:spacing w:after="100"/>
      <w:ind w:left="220"/>
    </w:pPr>
    <w:rPr>
      <w:rFonts w:eastAsia="Times New Roman"/>
    </w:rPr>
  </w:style>
  <w:style w:type="paragraph" w:styleId="TOC1">
    <w:name w:val="toc 1"/>
    <w:basedOn w:val="Normal"/>
    <w:next w:val="Normal"/>
    <w:autoRedefine/>
    <w:uiPriority w:val="39"/>
    <w:unhideWhenUsed/>
    <w:qFormat/>
    <w:rsid w:val="00B32A9E"/>
    <w:pPr>
      <w:spacing w:after="100"/>
    </w:pPr>
    <w:rPr>
      <w:rFonts w:eastAsia="Times New Roman"/>
    </w:rPr>
  </w:style>
  <w:style w:type="paragraph" w:styleId="TOC3">
    <w:name w:val="toc 3"/>
    <w:basedOn w:val="Normal"/>
    <w:next w:val="Normal"/>
    <w:autoRedefine/>
    <w:uiPriority w:val="39"/>
    <w:semiHidden/>
    <w:unhideWhenUsed/>
    <w:qFormat/>
    <w:rsid w:val="006E52F7"/>
    <w:pPr>
      <w:spacing w:after="100"/>
      <w:ind w:left="440"/>
    </w:pPr>
    <w:rPr>
      <w:rFonts w:eastAsia="Times New Roman"/>
    </w:rPr>
  </w:style>
  <w:style w:type="paragraph" w:styleId="BalloonText">
    <w:name w:val="Balloon Text"/>
    <w:basedOn w:val="Normal"/>
    <w:link w:val="BalloonTextChar"/>
    <w:uiPriority w:val="99"/>
    <w:semiHidden/>
    <w:unhideWhenUsed/>
    <w:rsid w:val="006E5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2F7"/>
    <w:rPr>
      <w:rFonts w:ascii="Tahoma" w:hAnsi="Tahoma" w:cs="Tahoma"/>
      <w:sz w:val="16"/>
      <w:szCs w:val="16"/>
    </w:rPr>
  </w:style>
  <w:style w:type="paragraph" w:styleId="ListParagraph">
    <w:name w:val="List Paragraph"/>
    <w:basedOn w:val="Normal"/>
    <w:uiPriority w:val="34"/>
    <w:qFormat/>
    <w:rsid w:val="00AC26A0"/>
    <w:pPr>
      <w:ind w:left="720"/>
      <w:contextualSpacing/>
    </w:pPr>
  </w:style>
  <w:style w:type="paragraph" w:styleId="Header">
    <w:name w:val="header"/>
    <w:basedOn w:val="Normal"/>
    <w:link w:val="HeaderChar"/>
    <w:uiPriority w:val="99"/>
    <w:semiHidden/>
    <w:unhideWhenUsed/>
    <w:rsid w:val="004844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449F"/>
  </w:style>
  <w:style w:type="paragraph" w:styleId="Footer">
    <w:name w:val="footer"/>
    <w:basedOn w:val="Normal"/>
    <w:link w:val="FooterChar"/>
    <w:uiPriority w:val="99"/>
    <w:unhideWhenUsed/>
    <w:rsid w:val="00484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49F"/>
  </w:style>
  <w:style w:type="paragraph" w:styleId="Revision">
    <w:name w:val="Revision"/>
    <w:hidden/>
    <w:uiPriority w:val="99"/>
    <w:semiHidden/>
    <w:rsid w:val="004B6FF1"/>
    <w:rPr>
      <w:sz w:val="22"/>
      <w:szCs w:val="22"/>
    </w:rPr>
  </w:style>
  <w:style w:type="character" w:styleId="CommentReference">
    <w:name w:val="annotation reference"/>
    <w:basedOn w:val="DefaultParagraphFont"/>
    <w:uiPriority w:val="99"/>
    <w:semiHidden/>
    <w:unhideWhenUsed/>
    <w:rsid w:val="009C18C0"/>
    <w:rPr>
      <w:sz w:val="16"/>
      <w:szCs w:val="16"/>
    </w:rPr>
  </w:style>
  <w:style w:type="paragraph" w:styleId="CommentText">
    <w:name w:val="annotation text"/>
    <w:basedOn w:val="Normal"/>
    <w:link w:val="CommentTextChar"/>
    <w:uiPriority w:val="99"/>
    <w:semiHidden/>
    <w:unhideWhenUsed/>
    <w:rsid w:val="009C18C0"/>
    <w:pPr>
      <w:spacing w:line="240" w:lineRule="auto"/>
    </w:pPr>
    <w:rPr>
      <w:sz w:val="20"/>
      <w:szCs w:val="20"/>
    </w:rPr>
  </w:style>
  <w:style w:type="character" w:customStyle="1" w:styleId="CommentTextChar">
    <w:name w:val="Comment Text Char"/>
    <w:basedOn w:val="DefaultParagraphFont"/>
    <w:link w:val="CommentText"/>
    <w:uiPriority w:val="99"/>
    <w:semiHidden/>
    <w:rsid w:val="009C18C0"/>
  </w:style>
  <w:style w:type="paragraph" w:styleId="CommentSubject">
    <w:name w:val="annotation subject"/>
    <w:basedOn w:val="CommentText"/>
    <w:next w:val="CommentText"/>
    <w:link w:val="CommentSubjectChar"/>
    <w:uiPriority w:val="99"/>
    <w:semiHidden/>
    <w:unhideWhenUsed/>
    <w:rsid w:val="009C18C0"/>
    <w:rPr>
      <w:b/>
      <w:bCs/>
    </w:rPr>
  </w:style>
  <w:style w:type="character" w:customStyle="1" w:styleId="CommentSubjectChar">
    <w:name w:val="Comment Subject Char"/>
    <w:basedOn w:val="CommentTextChar"/>
    <w:link w:val="CommentSubject"/>
    <w:uiPriority w:val="99"/>
    <w:semiHidden/>
    <w:rsid w:val="009C18C0"/>
    <w:rPr>
      <w:b/>
      <w:bCs/>
    </w:rPr>
  </w:style>
  <w:style w:type="paragraph" w:styleId="NoSpacing">
    <w:name w:val="No Spacing"/>
    <w:uiPriority w:val="1"/>
    <w:qFormat/>
    <w:rsid w:val="00590A9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4909B-4A03-7840-B6EB-379571BF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16</Pages>
  <Words>3061</Words>
  <Characters>17223</Characters>
  <Application>Microsoft Macintosh Word</Application>
  <DocSecurity>0</DocSecurity>
  <Lines>452</Lines>
  <Paragraphs>204</Paragraphs>
  <ScaleCrop>false</ScaleCrop>
  <HeadingPairs>
    <vt:vector size="2" baseType="variant">
      <vt:variant>
        <vt:lpstr>Title</vt:lpstr>
      </vt:variant>
      <vt:variant>
        <vt:i4>1</vt:i4>
      </vt:variant>
    </vt:vector>
  </HeadingPairs>
  <TitlesOfParts>
    <vt:vector size="1" baseType="lpstr">
      <vt:lpstr>National Guidelines for Initiating and Managing Community-Based Family Planning Distribution (CBD) Services</vt:lpstr>
    </vt:vector>
  </TitlesOfParts>
  <Manager/>
  <Company/>
  <LinksUpToDate>false</LinksUpToDate>
  <CharactersWithSpaces>20194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Guidelines for Initiating and Managing Community-Based Family Planning Distribution (CBD) Services</dc:title>
  <dc:subject>The National Strategy and Policy for Community Health Services primarily addresses service delivery requirements in rural and urban areas of Liberia.</dc:subject>
  <dc:creator>Republic of Liberia, Ministry of Health and Social Welfare, Community Health Services Division and Family Health Division</dc:creator>
  <cp:keywords>liberia, healthcare, strategy, community-based family planning, cbfp, community-based distribution, cbd, contraception, health reform, policy</cp:keywords>
  <dc:description/>
  <cp:lastModifiedBy>Joshua Yospyn</cp:lastModifiedBy>
  <cp:revision>4</cp:revision>
  <cp:lastPrinted>2012-05-18T08:36:00Z</cp:lastPrinted>
  <dcterms:created xsi:type="dcterms:W3CDTF">2013-05-15T13:58:00Z</dcterms:created>
  <dcterms:modified xsi:type="dcterms:W3CDTF">2014-01-10T15:56:00Z</dcterms:modified>
  <cp:category/>
</cp:coreProperties>
</file>